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2259" w14:textId="09D094F1" w:rsidR="00556C45" w:rsidRPr="00FF6006" w:rsidRDefault="00FF6006" w:rsidP="00DA724D">
      <w:pPr>
        <w:spacing w:after="0"/>
        <w:jc w:val="center"/>
        <w:rPr>
          <w:rFonts w:cs="Calibri"/>
          <w:b/>
          <w:bCs/>
          <w:color w:val="538135" w:themeColor="accent6" w:themeShade="BF"/>
          <w:sz w:val="18"/>
          <w:szCs w:val="18"/>
        </w:rPr>
      </w:pPr>
      <w:r w:rsidRPr="00FF6006">
        <w:rPr>
          <w:noProof/>
          <w:sz w:val="72"/>
          <w:szCs w:val="72"/>
          <w:lang w:eastAsia="pl-PL"/>
        </w:rPr>
        <w:drawing>
          <wp:anchor distT="0" distB="0" distL="114300" distR="114300" simplePos="0" relativeHeight="251660288" behindDoc="1" locked="0" layoutInCell="1" allowOverlap="1" wp14:anchorId="3B72F4E2" wp14:editId="7D9807E1">
            <wp:simplePos x="0" y="0"/>
            <wp:positionH relativeFrom="page">
              <wp:posOffset>4950460</wp:posOffset>
            </wp:positionH>
            <wp:positionV relativeFrom="paragraph">
              <wp:posOffset>575945</wp:posOffset>
            </wp:positionV>
            <wp:extent cx="2605405" cy="1790700"/>
            <wp:effectExtent l="0" t="0" r="4445" b="0"/>
            <wp:wrapTight wrapText="bothSides">
              <wp:wrapPolygon edited="0">
                <wp:start x="0" y="0"/>
                <wp:lineTo x="0" y="21370"/>
                <wp:lineTo x="21479" y="21370"/>
                <wp:lineTo x="21479" y="0"/>
                <wp:lineTo x="0" y="0"/>
              </wp:wrapPolygon>
            </wp:wrapTight>
            <wp:docPr id="3" name="Obraz 3" descr="Pokamedulski Klasztor w Wigr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kamedulski Klasztor w Wigrach"/>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589" b="4566"/>
                    <a:stretch/>
                  </pic:blipFill>
                  <pic:spPr bwMode="auto">
                    <a:xfrm>
                      <a:off x="0" y="0"/>
                      <a:ext cx="2605405"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6006">
        <w:rPr>
          <w:noProof/>
          <w:sz w:val="24"/>
          <w:szCs w:val="24"/>
        </w:rPr>
        <w:drawing>
          <wp:anchor distT="0" distB="0" distL="114300" distR="114300" simplePos="0" relativeHeight="251662336" behindDoc="1" locked="0" layoutInCell="1" allowOverlap="1" wp14:anchorId="0E2B04AA" wp14:editId="13DBAB73">
            <wp:simplePos x="0" y="0"/>
            <wp:positionH relativeFrom="page">
              <wp:posOffset>4962525</wp:posOffset>
            </wp:positionH>
            <wp:positionV relativeFrom="paragraph">
              <wp:posOffset>2357120</wp:posOffset>
            </wp:positionV>
            <wp:extent cx="2571750" cy="1809750"/>
            <wp:effectExtent l="0" t="0" r="0" b="0"/>
            <wp:wrapTight wrapText="bothSides">
              <wp:wrapPolygon edited="0">
                <wp:start x="0" y="0"/>
                <wp:lineTo x="0" y="21373"/>
                <wp:lineTo x="21440" y="21373"/>
                <wp:lineTo x="21440" y="0"/>
                <wp:lineTo x="0" y="0"/>
              </wp:wrapPolygon>
            </wp:wrapTight>
            <wp:docPr id="6" name="image3.jpg"/>
            <wp:cNvGraphicFramePr/>
            <a:graphic xmlns:a="http://schemas.openxmlformats.org/drawingml/2006/main">
              <a:graphicData uri="http://schemas.openxmlformats.org/drawingml/2006/picture">
                <pic:pic xmlns:pic="http://schemas.openxmlformats.org/drawingml/2006/picture">
                  <pic:nvPicPr>
                    <pic:cNvPr id="6" name="image3.jpg"/>
                    <pic:cNvPicPr/>
                  </pic:nvPicPr>
                  <pic:blipFill rotWithShape="1">
                    <a:blip r:embed="rId8" cstate="print">
                      <a:extLst>
                        <a:ext uri="{28A0092B-C50C-407E-A947-70E740481C1C}">
                          <a14:useLocalDpi xmlns:a14="http://schemas.microsoft.com/office/drawing/2010/main" val="0"/>
                        </a:ext>
                      </a:extLst>
                    </a:blip>
                    <a:srcRect l="1670" r="8170"/>
                    <a:stretch/>
                  </pic:blipFill>
                  <pic:spPr bwMode="auto">
                    <a:xfrm>
                      <a:off x="0" y="0"/>
                      <a:ext cx="2571750" cy="180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6006">
        <w:rPr>
          <w:noProof/>
          <w:sz w:val="36"/>
          <w:szCs w:val="36"/>
        </w:rPr>
        <w:drawing>
          <wp:anchor distT="0" distB="0" distL="114300" distR="114300" simplePos="0" relativeHeight="251661312" behindDoc="1" locked="0" layoutInCell="1" allowOverlap="1" wp14:anchorId="056742F7" wp14:editId="21EE9CF9">
            <wp:simplePos x="0" y="0"/>
            <wp:positionH relativeFrom="page">
              <wp:posOffset>0</wp:posOffset>
            </wp:positionH>
            <wp:positionV relativeFrom="paragraph">
              <wp:posOffset>575945</wp:posOffset>
            </wp:positionV>
            <wp:extent cx="4962525" cy="3590925"/>
            <wp:effectExtent l="0" t="0" r="9525" b="9525"/>
            <wp:wrapTight wrapText="bothSides">
              <wp:wrapPolygon edited="0">
                <wp:start x="0" y="0"/>
                <wp:lineTo x="0" y="21543"/>
                <wp:lineTo x="21559" y="21543"/>
                <wp:lineTo x="21559" y="0"/>
                <wp:lineTo x="0" y="0"/>
              </wp:wrapPolygon>
            </wp:wrapTight>
            <wp:docPr id="5" name="image4.jpg"/>
            <wp:cNvGraphicFramePr/>
            <a:graphic xmlns:a="http://schemas.openxmlformats.org/drawingml/2006/main">
              <a:graphicData uri="http://schemas.openxmlformats.org/drawingml/2006/picture">
                <pic:pic xmlns:pic="http://schemas.openxmlformats.org/drawingml/2006/picture">
                  <pic:nvPicPr>
                    <pic:cNvPr id="5" name="image4.jpg"/>
                    <pic:cNvPicPr/>
                  </pic:nvPicPr>
                  <pic:blipFill>
                    <a:blip r:embed="rId9">
                      <a:extLst>
                        <a:ext uri="{28A0092B-C50C-407E-A947-70E740481C1C}">
                          <a14:useLocalDpi xmlns:a14="http://schemas.microsoft.com/office/drawing/2010/main" val="0"/>
                        </a:ext>
                      </a:extLst>
                    </a:blip>
                    <a:srcRect/>
                    <a:stretch>
                      <a:fillRect/>
                    </a:stretch>
                  </pic:blipFill>
                  <pic:spPr>
                    <a:xfrm>
                      <a:off x="0" y="0"/>
                      <a:ext cx="4962525" cy="3590925"/>
                    </a:xfrm>
                    <a:prstGeom prst="rect">
                      <a:avLst/>
                    </a:prstGeom>
                    <a:ln/>
                  </pic:spPr>
                </pic:pic>
              </a:graphicData>
            </a:graphic>
            <wp14:sizeRelH relativeFrom="margin">
              <wp14:pctWidth>0</wp14:pctWidth>
            </wp14:sizeRelH>
            <wp14:sizeRelV relativeFrom="margin">
              <wp14:pctHeight>0</wp14:pctHeight>
            </wp14:sizeRelV>
          </wp:anchor>
        </w:drawing>
      </w:r>
      <w:r w:rsidR="001C4272" w:rsidRPr="00FF6006">
        <w:rPr>
          <w:rFonts w:cs="Calibri"/>
          <w:b/>
          <w:bCs/>
          <w:color w:val="538135" w:themeColor="accent6" w:themeShade="BF"/>
          <w:sz w:val="72"/>
          <w:szCs w:val="72"/>
        </w:rPr>
        <w:t>PO</w:t>
      </w:r>
      <w:r w:rsidR="00DA724D" w:rsidRPr="00FF6006">
        <w:rPr>
          <w:rFonts w:cs="Calibri"/>
          <w:b/>
          <w:bCs/>
          <w:color w:val="538135" w:themeColor="accent6" w:themeShade="BF"/>
          <w:sz w:val="72"/>
          <w:szCs w:val="72"/>
        </w:rPr>
        <w:t>LSKA – LITWA</w:t>
      </w:r>
    </w:p>
    <w:p w14:paraId="6C73104E" w14:textId="498A6C69" w:rsidR="00124C41" w:rsidRPr="0098480D" w:rsidRDefault="00FA2931" w:rsidP="00556C45">
      <w:pPr>
        <w:spacing w:after="0"/>
        <w:jc w:val="center"/>
        <w:rPr>
          <w:rFonts w:ascii="Calibri" w:hAnsi="Calibri" w:cs="Calibri"/>
          <w:b/>
          <w:bCs/>
          <w:color w:val="538135" w:themeColor="accent6" w:themeShade="BF"/>
          <w:sz w:val="26"/>
          <w:szCs w:val="26"/>
        </w:rPr>
      </w:pPr>
      <w:r w:rsidRPr="0098480D">
        <w:rPr>
          <w:rFonts w:ascii="Calibri" w:hAnsi="Calibri" w:cs="Calibri"/>
          <w:b/>
          <w:bCs/>
          <w:color w:val="538135" w:themeColor="accent6" w:themeShade="BF"/>
          <w:sz w:val="26"/>
          <w:szCs w:val="26"/>
        </w:rPr>
        <w:t xml:space="preserve">GIWTRZWAŁD – </w:t>
      </w:r>
      <w:r w:rsidR="00BB365B" w:rsidRPr="0098480D">
        <w:rPr>
          <w:rFonts w:ascii="Calibri" w:hAnsi="Calibri" w:cs="Calibri"/>
          <w:b/>
          <w:bCs/>
          <w:color w:val="538135" w:themeColor="accent6" w:themeShade="BF"/>
          <w:sz w:val="26"/>
          <w:szCs w:val="26"/>
        </w:rPr>
        <w:t>ŚWIĘTA</w:t>
      </w:r>
      <w:r w:rsidRPr="0098480D">
        <w:rPr>
          <w:rFonts w:ascii="Calibri" w:hAnsi="Calibri" w:cs="Calibri"/>
          <w:b/>
          <w:bCs/>
          <w:color w:val="538135" w:themeColor="accent6" w:themeShade="BF"/>
          <w:sz w:val="26"/>
          <w:szCs w:val="26"/>
        </w:rPr>
        <w:t xml:space="preserve"> </w:t>
      </w:r>
      <w:r w:rsidR="00BB365B" w:rsidRPr="0098480D">
        <w:rPr>
          <w:rFonts w:ascii="Calibri" w:hAnsi="Calibri" w:cs="Calibri"/>
          <w:b/>
          <w:bCs/>
          <w:color w:val="538135" w:themeColor="accent6" w:themeShade="BF"/>
          <w:sz w:val="26"/>
          <w:szCs w:val="26"/>
        </w:rPr>
        <w:t>LIPKA</w:t>
      </w:r>
      <w:r w:rsidR="00430518" w:rsidRPr="0098480D">
        <w:rPr>
          <w:rFonts w:ascii="Calibri" w:hAnsi="Calibri" w:cs="Calibri"/>
          <w:b/>
          <w:bCs/>
          <w:color w:val="538135" w:themeColor="accent6" w:themeShade="BF"/>
          <w:sz w:val="26"/>
          <w:szCs w:val="26"/>
        </w:rPr>
        <w:t xml:space="preserve"> – </w:t>
      </w:r>
      <w:r w:rsidR="00430518" w:rsidRPr="0098480D">
        <w:rPr>
          <w:rFonts w:ascii="Calibri" w:eastAsia="Arial" w:hAnsi="Calibri" w:cs="Calibri"/>
          <w:b/>
          <w:color w:val="538135" w:themeColor="accent6" w:themeShade="BF"/>
          <w:position w:val="-1"/>
          <w:sz w:val="26"/>
          <w:szCs w:val="26"/>
        </w:rPr>
        <w:t>WIGRY –</w:t>
      </w:r>
      <w:r w:rsidR="00DA724D" w:rsidRPr="0098480D">
        <w:rPr>
          <w:rFonts w:ascii="Calibri" w:hAnsi="Calibri" w:cs="Calibri"/>
          <w:b/>
          <w:bCs/>
          <w:color w:val="538135" w:themeColor="accent6" w:themeShade="BF"/>
          <w:sz w:val="26"/>
          <w:szCs w:val="26"/>
        </w:rPr>
        <w:t xml:space="preserve"> </w:t>
      </w:r>
      <w:r w:rsidR="00430518" w:rsidRPr="0098480D">
        <w:rPr>
          <w:rFonts w:ascii="Calibri" w:hAnsi="Calibri" w:cs="Calibri"/>
          <w:b/>
          <w:bCs/>
          <w:color w:val="538135" w:themeColor="accent6" w:themeShade="BF"/>
          <w:sz w:val="26"/>
          <w:szCs w:val="26"/>
        </w:rPr>
        <w:t>SEJNY –</w:t>
      </w:r>
      <w:r w:rsidR="0044339B" w:rsidRPr="0098480D">
        <w:rPr>
          <w:rFonts w:ascii="Calibri" w:hAnsi="Calibri" w:cs="Calibri"/>
          <w:b/>
          <w:bCs/>
          <w:color w:val="538135" w:themeColor="accent6" w:themeShade="BF"/>
          <w:sz w:val="26"/>
          <w:szCs w:val="26"/>
        </w:rPr>
        <w:t xml:space="preserve"> </w:t>
      </w:r>
      <w:r w:rsidR="00D06858" w:rsidRPr="0098480D">
        <w:rPr>
          <w:rFonts w:ascii="Calibri" w:eastAsia="Arial" w:hAnsi="Calibri" w:cs="Calibri"/>
          <w:b/>
          <w:color w:val="538135" w:themeColor="accent6" w:themeShade="BF"/>
          <w:position w:val="-1"/>
          <w:sz w:val="26"/>
          <w:szCs w:val="26"/>
        </w:rPr>
        <w:t>WILNO</w:t>
      </w:r>
      <w:r w:rsidR="00430518" w:rsidRPr="0098480D">
        <w:rPr>
          <w:rFonts w:ascii="Calibri" w:eastAsia="Arial" w:hAnsi="Calibri" w:cs="Calibri"/>
          <w:b/>
          <w:color w:val="538135" w:themeColor="accent6" w:themeShade="BF"/>
          <w:position w:val="-1"/>
          <w:sz w:val="26"/>
          <w:szCs w:val="26"/>
        </w:rPr>
        <w:t xml:space="preserve"> – </w:t>
      </w:r>
      <w:r w:rsidR="00D06858" w:rsidRPr="0098480D">
        <w:rPr>
          <w:rFonts w:ascii="Calibri" w:eastAsia="Arial" w:hAnsi="Calibri" w:cs="Calibri"/>
          <w:b/>
          <w:color w:val="538135" w:themeColor="accent6" w:themeShade="BF"/>
          <w:position w:val="-1"/>
          <w:sz w:val="26"/>
          <w:szCs w:val="26"/>
        </w:rPr>
        <w:t>TROKI</w:t>
      </w:r>
      <w:r w:rsidR="00430518" w:rsidRPr="0098480D">
        <w:rPr>
          <w:rFonts w:ascii="Calibri" w:eastAsia="Arial" w:hAnsi="Calibri" w:cs="Calibri"/>
          <w:b/>
          <w:color w:val="538135" w:themeColor="accent6" w:themeShade="BF"/>
          <w:position w:val="-1"/>
          <w:sz w:val="26"/>
          <w:szCs w:val="26"/>
        </w:rPr>
        <w:t xml:space="preserve"> –</w:t>
      </w:r>
      <w:r w:rsidR="00D06858" w:rsidRPr="0098480D">
        <w:rPr>
          <w:rFonts w:ascii="Calibri" w:eastAsia="Arial" w:hAnsi="Calibri" w:cs="Calibri"/>
          <w:b/>
          <w:color w:val="538135" w:themeColor="accent6" w:themeShade="BF"/>
          <w:position w:val="-1"/>
          <w:sz w:val="26"/>
          <w:szCs w:val="26"/>
        </w:rPr>
        <w:t xml:space="preserve"> KOWNO</w:t>
      </w:r>
      <w:r w:rsidR="00430518" w:rsidRPr="0098480D">
        <w:rPr>
          <w:rFonts w:ascii="Calibri" w:eastAsia="Arial" w:hAnsi="Calibri" w:cs="Calibri"/>
          <w:b/>
          <w:color w:val="538135" w:themeColor="accent6" w:themeShade="BF"/>
          <w:position w:val="-1"/>
          <w:sz w:val="26"/>
          <w:szCs w:val="26"/>
        </w:rPr>
        <w:t xml:space="preserve"> –</w:t>
      </w:r>
      <w:r w:rsidR="00D06858" w:rsidRPr="0098480D">
        <w:rPr>
          <w:rFonts w:ascii="Calibri" w:eastAsia="Arial" w:hAnsi="Calibri" w:cs="Calibri"/>
          <w:b/>
          <w:color w:val="538135" w:themeColor="accent6" w:themeShade="BF"/>
          <w:position w:val="-1"/>
          <w:sz w:val="26"/>
          <w:szCs w:val="26"/>
        </w:rPr>
        <w:t xml:space="preserve"> </w:t>
      </w:r>
      <w:r w:rsidR="00430518" w:rsidRPr="0098480D">
        <w:rPr>
          <w:rFonts w:ascii="Calibri" w:hAnsi="Calibri" w:cs="Calibri"/>
          <w:b/>
          <w:bCs/>
          <w:color w:val="538135" w:themeColor="accent6" w:themeShade="BF"/>
          <w:sz w:val="26"/>
          <w:szCs w:val="26"/>
        </w:rPr>
        <w:t>SOKÓŁKA –</w:t>
      </w:r>
      <w:r w:rsidR="0044339B" w:rsidRPr="0098480D">
        <w:rPr>
          <w:rFonts w:ascii="Calibri" w:hAnsi="Calibri" w:cs="Calibri"/>
          <w:b/>
          <w:bCs/>
          <w:color w:val="538135" w:themeColor="accent6" w:themeShade="BF"/>
          <w:sz w:val="26"/>
          <w:szCs w:val="26"/>
        </w:rPr>
        <w:t xml:space="preserve"> BIAŁYSTOK </w:t>
      </w:r>
    </w:p>
    <w:p w14:paraId="0EFD6AF5" w14:textId="77777777" w:rsidR="00494837" w:rsidRPr="00F12DA5" w:rsidRDefault="00494837" w:rsidP="00556C45">
      <w:pPr>
        <w:autoSpaceDE w:val="0"/>
        <w:autoSpaceDN w:val="0"/>
        <w:adjustRightInd w:val="0"/>
        <w:spacing w:after="0" w:line="240" w:lineRule="auto"/>
        <w:jc w:val="center"/>
        <w:rPr>
          <w:rFonts w:asciiTheme="majorHAnsi" w:hAnsiTheme="majorHAnsi" w:cstheme="majorHAnsi"/>
          <w:b/>
          <w:bCs/>
          <w:color w:val="538135" w:themeColor="accent6" w:themeShade="BF"/>
          <w:sz w:val="12"/>
          <w:szCs w:val="12"/>
        </w:rPr>
      </w:pPr>
    </w:p>
    <w:p w14:paraId="66B407F9" w14:textId="324250E9" w:rsidR="00195049" w:rsidRDefault="008D591C" w:rsidP="00556C45">
      <w:pPr>
        <w:autoSpaceDE w:val="0"/>
        <w:autoSpaceDN w:val="0"/>
        <w:adjustRightInd w:val="0"/>
        <w:spacing w:after="0" w:line="240" w:lineRule="auto"/>
        <w:jc w:val="center"/>
        <w:rPr>
          <w:rFonts w:asciiTheme="majorHAnsi" w:hAnsiTheme="majorHAnsi" w:cstheme="majorHAnsi"/>
          <w:b/>
          <w:bCs/>
          <w:color w:val="538135" w:themeColor="accent6" w:themeShade="BF"/>
        </w:rPr>
      </w:pPr>
      <w:r w:rsidRPr="001C4272">
        <w:rPr>
          <w:rFonts w:asciiTheme="majorHAnsi" w:hAnsiTheme="majorHAnsi" w:cstheme="majorHAnsi"/>
          <w:b/>
          <w:bCs/>
          <w:color w:val="538135" w:themeColor="accent6" w:themeShade="BF"/>
        </w:rPr>
        <w:t>PROGRAM RAMOWY 6 DNI</w:t>
      </w:r>
    </w:p>
    <w:p w14:paraId="3526DBC1" w14:textId="77777777" w:rsidR="00494837" w:rsidRPr="00F12DA5" w:rsidRDefault="00494837" w:rsidP="00556C45">
      <w:pPr>
        <w:autoSpaceDE w:val="0"/>
        <w:autoSpaceDN w:val="0"/>
        <w:adjustRightInd w:val="0"/>
        <w:spacing w:after="0" w:line="240" w:lineRule="auto"/>
        <w:jc w:val="center"/>
        <w:rPr>
          <w:rFonts w:asciiTheme="majorHAnsi" w:hAnsiTheme="majorHAnsi" w:cstheme="majorHAnsi"/>
          <w:b/>
          <w:bCs/>
          <w:color w:val="538135" w:themeColor="accent6" w:themeShade="BF"/>
          <w:sz w:val="8"/>
          <w:szCs w:val="8"/>
        </w:rPr>
      </w:pPr>
    </w:p>
    <w:p w14:paraId="6E42AE0A" w14:textId="70D34C1E" w:rsidR="008B273E" w:rsidRPr="0098480D" w:rsidRDefault="00556C45" w:rsidP="00556C45">
      <w:pPr>
        <w:autoSpaceDE w:val="0"/>
        <w:autoSpaceDN w:val="0"/>
        <w:adjustRightInd w:val="0"/>
        <w:spacing w:after="0" w:line="240" w:lineRule="auto"/>
        <w:ind w:left="-142"/>
        <w:rPr>
          <w:rFonts w:cstheme="minorHAnsi"/>
          <w:b/>
          <w:bCs/>
          <w:color w:val="538135" w:themeColor="accent6" w:themeShade="BF"/>
          <w:sz w:val="21"/>
          <w:szCs w:val="21"/>
        </w:rPr>
      </w:pPr>
      <w:r w:rsidRPr="0098480D">
        <w:rPr>
          <w:rFonts w:cstheme="minorHAnsi"/>
          <w:b/>
          <w:bCs/>
          <w:color w:val="538135" w:themeColor="accent6" w:themeShade="BF"/>
          <w:sz w:val="21"/>
          <w:szCs w:val="21"/>
        </w:rPr>
        <w:t>DZIEŃ 1</w:t>
      </w:r>
    </w:p>
    <w:p w14:paraId="597FE3E2" w14:textId="689E8B71" w:rsidR="00854730" w:rsidRPr="0098480D" w:rsidRDefault="00BB365B" w:rsidP="00DA724D">
      <w:pPr>
        <w:pStyle w:val="Default"/>
        <w:ind w:left="-142"/>
        <w:jc w:val="both"/>
        <w:rPr>
          <w:rFonts w:asciiTheme="minorHAnsi" w:hAnsiTheme="minorHAnsi" w:cstheme="minorHAnsi"/>
          <w:b/>
          <w:sz w:val="21"/>
          <w:szCs w:val="21"/>
        </w:rPr>
      </w:pPr>
      <w:r w:rsidRPr="0098480D">
        <w:rPr>
          <w:rFonts w:asciiTheme="minorHAnsi" w:eastAsia="Arial" w:hAnsiTheme="minorHAnsi" w:cstheme="minorHAnsi"/>
          <w:position w:val="-1"/>
          <w:sz w:val="21"/>
          <w:szCs w:val="21"/>
        </w:rPr>
        <w:t>Zbiórka uczestników i wyjazd z we wczesnych g</w:t>
      </w:r>
      <w:r w:rsidR="00DA724D" w:rsidRPr="0098480D">
        <w:rPr>
          <w:rFonts w:asciiTheme="minorHAnsi" w:eastAsia="Arial" w:hAnsiTheme="minorHAnsi" w:cstheme="minorHAnsi"/>
          <w:position w:val="-1"/>
          <w:sz w:val="21"/>
          <w:szCs w:val="21"/>
        </w:rPr>
        <w:t>odzinach porannych.</w:t>
      </w:r>
      <w:r w:rsidR="00FA2931" w:rsidRPr="0098480D">
        <w:rPr>
          <w:rFonts w:asciiTheme="minorHAnsi" w:eastAsia="Arial" w:hAnsiTheme="minorHAnsi" w:cstheme="minorHAnsi"/>
          <w:position w:val="-1"/>
          <w:sz w:val="21"/>
          <w:szCs w:val="21"/>
        </w:rPr>
        <w:t xml:space="preserve"> Przejazd do </w:t>
      </w:r>
      <w:r w:rsidR="00FA2931" w:rsidRPr="0098480D">
        <w:rPr>
          <w:rFonts w:asciiTheme="minorHAnsi" w:eastAsia="Arial" w:hAnsiTheme="minorHAnsi" w:cstheme="minorHAnsi"/>
          <w:b/>
          <w:position w:val="-1"/>
          <w:sz w:val="21"/>
          <w:szCs w:val="21"/>
        </w:rPr>
        <w:t>Gietrzwałdu</w:t>
      </w:r>
      <w:r w:rsidR="00FA2931" w:rsidRPr="0098480D">
        <w:rPr>
          <w:rFonts w:asciiTheme="minorHAnsi" w:eastAsia="Arial" w:hAnsiTheme="minorHAnsi" w:cstheme="minorHAnsi"/>
          <w:position w:val="-1"/>
          <w:sz w:val="21"/>
          <w:szCs w:val="21"/>
        </w:rPr>
        <w:t xml:space="preserve">, nazywanego „polskim Lourdes”, znanego od dawna, nie tylko na Warmii, miejsca pielgrzymkowego. Początki kultu cudownego obrazu Matki Bożej Gietrzwałdzkiej sięgają XVI w. Sanktuarium stało się sławne dzięki Objawieniom Matki Bożej. Matka Boża ukazała się Justynie </w:t>
      </w:r>
      <w:proofErr w:type="spellStart"/>
      <w:r w:rsidR="00FA2931" w:rsidRPr="0098480D">
        <w:rPr>
          <w:rFonts w:asciiTheme="minorHAnsi" w:eastAsia="Arial" w:hAnsiTheme="minorHAnsi" w:cstheme="minorHAnsi"/>
          <w:position w:val="-1"/>
          <w:sz w:val="21"/>
          <w:szCs w:val="21"/>
        </w:rPr>
        <w:t>Szafryńskiej</w:t>
      </w:r>
      <w:proofErr w:type="spellEnd"/>
      <w:r w:rsidR="00FA2931" w:rsidRPr="0098480D">
        <w:rPr>
          <w:rFonts w:asciiTheme="minorHAnsi" w:eastAsia="Arial" w:hAnsiTheme="minorHAnsi" w:cstheme="minorHAnsi"/>
          <w:position w:val="-1"/>
          <w:sz w:val="21"/>
          <w:szCs w:val="21"/>
        </w:rPr>
        <w:t xml:space="preserve"> i Barbarze </w:t>
      </w:r>
      <w:proofErr w:type="spellStart"/>
      <w:r w:rsidR="00FA2931" w:rsidRPr="0098480D">
        <w:rPr>
          <w:rFonts w:asciiTheme="minorHAnsi" w:eastAsia="Arial" w:hAnsiTheme="minorHAnsi" w:cstheme="minorHAnsi"/>
          <w:position w:val="-1"/>
          <w:sz w:val="21"/>
          <w:szCs w:val="21"/>
        </w:rPr>
        <w:t>Samulowskiej</w:t>
      </w:r>
      <w:proofErr w:type="spellEnd"/>
      <w:r w:rsidR="00FA2931" w:rsidRPr="0098480D">
        <w:rPr>
          <w:rFonts w:asciiTheme="minorHAnsi" w:eastAsia="Arial" w:hAnsiTheme="minorHAnsi" w:cstheme="minorHAnsi"/>
          <w:position w:val="-1"/>
          <w:sz w:val="21"/>
          <w:szCs w:val="21"/>
        </w:rPr>
        <w:t>. Objawienia miały miejsce w 1877 r., trwały dwa miesiące – w tym czasie Matka Boska objawiła się 160 razy. Udamy się do świątyni pod wezwaniem Najświętszej Maryi Panny Gietrzwałdzkiej, w której ołtarzu głównym, umieszczony jest słynący łaskami wizerunek Matki Bożej z Dzieciątkiem.</w:t>
      </w:r>
      <w:r w:rsidR="00FA2931" w:rsidRPr="0098480D">
        <w:rPr>
          <w:rFonts w:asciiTheme="minorHAnsi" w:eastAsia="Arial" w:hAnsiTheme="minorHAnsi" w:cstheme="minorHAnsi"/>
          <w:b/>
          <w:position w:val="-1"/>
          <w:sz w:val="21"/>
          <w:szCs w:val="21"/>
        </w:rPr>
        <w:t xml:space="preserve"> </w:t>
      </w:r>
      <w:r w:rsidR="00FA2931" w:rsidRPr="0098480D">
        <w:rPr>
          <w:rFonts w:asciiTheme="minorHAnsi" w:eastAsia="Arial" w:hAnsiTheme="minorHAnsi" w:cstheme="minorHAnsi"/>
          <w:position w:val="-1"/>
          <w:sz w:val="21"/>
          <w:szCs w:val="21"/>
        </w:rPr>
        <w:t xml:space="preserve">Najcenniejszym zabytkiem świątyni jest gotycka pieta z 1425 r. Udamy się na spacer drogą różańcową do cudownego źródełka. </w:t>
      </w:r>
      <w:r w:rsidR="00DA724D" w:rsidRPr="0098480D">
        <w:rPr>
          <w:rFonts w:asciiTheme="minorHAnsi" w:eastAsia="Arial" w:hAnsiTheme="minorHAnsi" w:cstheme="minorHAnsi"/>
          <w:position w:val="-1"/>
          <w:sz w:val="21"/>
          <w:szCs w:val="21"/>
        </w:rPr>
        <w:t>Przejazd do</w:t>
      </w:r>
      <w:r w:rsidR="00DA724D" w:rsidRPr="0098480D">
        <w:rPr>
          <w:rFonts w:asciiTheme="minorHAnsi" w:hAnsiTheme="minorHAnsi" w:cstheme="minorHAnsi"/>
          <w:b/>
          <w:sz w:val="21"/>
          <w:szCs w:val="21"/>
        </w:rPr>
        <w:t xml:space="preserve"> </w:t>
      </w:r>
      <w:r w:rsidRPr="0098480D">
        <w:rPr>
          <w:rFonts w:asciiTheme="minorHAnsi" w:hAnsiTheme="minorHAnsi" w:cstheme="minorHAnsi"/>
          <w:b/>
          <w:sz w:val="21"/>
          <w:szCs w:val="21"/>
        </w:rPr>
        <w:t>Świętej Lipki.</w:t>
      </w:r>
      <w:r w:rsidRPr="0098480D">
        <w:rPr>
          <w:rFonts w:asciiTheme="minorHAnsi" w:hAnsiTheme="minorHAnsi" w:cstheme="minorHAnsi"/>
          <w:sz w:val="21"/>
          <w:szCs w:val="21"/>
        </w:rPr>
        <w:t xml:space="preserve"> Nawiedzimy sanktuarium Matki Bożej Świętolipskiej, nazywane „Częstochową Północy”. Kult słynącej cudami figury Matki Bożej zaczął się tu już w XIV w. Kompleks klasztorny składa się z Bazyliki, krużganków i zabudowań zakonnych. Nad wejściem głównym umieszczono symbol sanktuarium – figurę Matki Bożej na lipie. W ołtarzu głównym znajduje się łaskami słynący obraz Matki Bożej Świętolipskiej. W Bazylice możemy podziwiać zabytkowe organy z ruchomymi figurami. W miarę możliwości wysłuchamy koncert</w:t>
      </w:r>
      <w:r w:rsidR="00DA724D" w:rsidRPr="0098480D">
        <w:rPr>
          <w:rFonts w:asciiTheme="minorHAnsi" w:hAnsiTheme="minorHAnsi" w:cstheme="minorHAnsi"/>
          <w:sz w:val="21"/>
          <w:szCs w:val="21"/>
        </w:rPr>
        <w:t>u</w:t>
      </w:r>
      <w:r w:rsidRPr="0098480D">
        <w:rPr>
          <w:rFonts w:asciiTheme="minorHAnsi" w:hAnsiTheme="minorHAnsi" w:cstheme="minorHAnsi"/>
          <w:sz w:val="21"/>
          <w:szCs w:val="21"/>
        </w:rPr>
        <w:t xml:space="preserve"> organow</w:t>
      </w:r>
      <w:r w:rsidR="00DA724D" w:rsidRPr="0098480D">
        <w:rPr>
          <w:rFonts w:asciiTheme="minorHAnsi" w:hAnsiTheme="minorHAnsi" w:cstheme="minorHAnsi"/>
          <w:sz w:val="21"/>
          <w:szCs w:val="21"/>
        </w:rPr>
        <w:t>ego</w:t>
      </w:r>
      <w:r w:rsidRPr="0098480D">
        <w:rPr>
          <w:rFonts w:asciiTheme="minorHAnsi" w:hAnsiTheme="minorHAnsi" w:cstheme="minorHAnsi"/>
          <w:sz w:val="21"/>
          <w:szCs w:val="21"/>
        </w:rPr>
        <w:t>. Przejazd na obiadokolację i nocleg.</w:t>
      </w:r>
    </w:p>
    <w:p w14:paraId="66C85D17" w14:textId="79396E82" w:rsidR="00B8097E" w:rsidRPr="0098480D" w:rsidRDefault="00B8097E" w:rsidP="00B8097E">
      <w:pPr>
        <w:pStyle w:val="Default"/>
        <w:ind w:left="-142"/>
        <w:jc w:val="both"/>
        <w:rPr>
          <w:rFonts w:asciiTheme="minorHAnsi" w:hAnsiTheme="minorHAnsi" w:cstheme="minorHAnsi"/>
          <w:color w:val="538135" w:themeColor="accent6" w:themeShade="BF"/>
          <w:sz w:val="21"/>
          <w:szCs w:val="21"/>
        </w:rPr>
      </w:pPr>
      <w:r w:rsidRPr="0098480D">
        <w:rPr>
          <w:rFonts w:asciiTheme="minorHAnsi" w:hAnsiTheme="minorHAnsi" w:cstheme="minorHAnsi"/>
          <w:b/>
          <w:bCs/>
          <w:color w:val="538135" w:themeColor="accent6" w:themeShade="BF"/>
          <w:sz w:val="21"/>
          <w:szCs w:val="21"/>
        </w:rPr>
        <w:t xml:space="preserve">DZIEŃ </w:t>
      </w:r>
      <w:r w:rsidR="00DA724D" w:rsidRPr="0098480D">
        <w:rPr>
          <w:rFonts w:asciiTheme="minorHAnsi" w:hAnsiTheme="minorHAnsi" w:cstheme="minorHAnsi"/>
          <w:b/>
          <w:bCs/>
          <w:color w:val="538135" w:themeColor="accent6" w:themeShade="BF"/>
          <w:sz w:val="21"/>
          <w:szCs w:val="21"/>
        </w:rPr>
        <w:t xml:space="preserve">2 </w:t>
      </w:r>
    </w:p>
    <w:p w14:paraId="6E9E6793" w14:textId="1E6A9BB5" w:rsidR="003B4825" w:rsidRPr="0098480D" w:rsidRDefault="00B8097E" w:rsidP="00854730">
      <w:pPr>
        <w:pStyle w:val="Default"/>
        <w:ind w:left="-142"/>
        <w:jc w:val="both"/>
        <w:rPr>
          <w:rFonts w:asciiTheme="minorHAnsi" w:eastAsia="Arial" w:hAnsiTheme="minorHAnsi" w:cstheme="minorHAnsi"/>
          <w:position w:val="-1"/>
          <w:sz w:val="21"/>
          <w:szCs w:val="21"/>
        </w:rPr>
      </w:pPr>
      <w:r w:rsidRPr="0098480D">
        <w:rPr>
          <w:rFonts w:asciiTheme="minorHAnsi" w:hAnsiTheme="minorHAnsi" w:cstheme="minorHAnsi"/>
          <w:sz w:val="21"/>
          <w:szCs w:val="21"/>
        </w:rPr>
        <w:t>Śniadanie.</w:t>
      </w:r>
      <w:r w:rsidR="00430518" w:rsidRPr="0098480D">
        <w:rPr>
          <w:rFonts w:asciiTheme="minorHAnsi" w:hAnsiTheme="minorHAnsi" w:cstheme="minorHAnsi"/>
          <w:sz w:val="21"/>
          <w:szCs w:val="21"/>
        </w:rPr>
        <w:t xml:space="preserve"> </w:t>
      </w:r>
      <w:r w:rsidR="00430518" w:rsidRPr="0098480D">
        <w:rPr>
          <w:rFonts w:asciiTheme="minorHAnsi" w:eastAsia="Arial" w:hAnsiTheme="minorHAnsi" w:cstheme="minorHAnsi"/>
          <w:color w:val="000000" w:themeColor="text1"/>
          <w:position w:val="-1"/>
          <w:sz w:val="21"/>
          <w:szCs w:val="21"/>
        </w:rPr>
        <w:t xml:space="preserve">Przejazd nad </w:t>
      </w:r>
      <w:r w:rsidR="00430518" w:rsidRPr="0098480D">
        <w:rPr>
          <w:rFonts w:asciiTheme="minorHAnsi" w:eastAsia="Arial" w:hAnsiTheme="minorHAnsi" w:cstheme="minorHAnsi"/>
          <w:b/>
          <w:color w:val="000000" w:themeColor="text1"/>
          <w:position w:val="-1"/>
          <w:sz w:val="21"/>
          <w:szCs w:val="21"/>
        </w:rPr>
        <w:t>jezioro Wigry</w:t>
      </w:r>
      <w:r w:rsidR="00430518" w:rsidRPr="0098480D">
        <w:rPr>
          <w:rFonts w:asciiTheme="minorHAnsi" w:eastAsia="Arial" w:hAnsiTheme="minorHAnsi" w:cstheme="minorHAnsi"/>
          <w:color w:val="000000" w:themeColor="text1"/>
          <w:position w:val="-1"/>
          <w:sz w:val="21"/>
          <w:szCs w:val="21"/>
        </w:rPr>
        <w:t xml:space="preserve"> położone na terenie Wigierskiego Parku Narodowego. Zwiedzanie pokamedulskiego zespołu klasztornego – miejsc upamiętniających pobyt Jana Pawła II w czasie pielgrzymki do ojczyzny w 1999 r. Obecnie zespół składa się z eremów, kościoła, refektarza, domku furtiana, kaplicy kanclerskiej i wieży zegarowej. Do zwiedzania udostępnione są również pokoje papieskie: sypialnia, pokój gościnny, kaplica. Przejazd do </w:t>
      </w:r>
      <w:r w:rsidR="00430518" w:rsidRPr="0098480D">
        <w:rPr>
          <w:rFonts w:asciiTheme="minorHAnsi" w:eastAsia="Arial" w:hAnsiTheme="minorHAnsi" w:cstheme="minorHAnsi"/>
          <w:b/>
          <w:color w:val="000000" w:themeColor="text1"/>
          <w:position w:val="-1"/>
          <w:sz w:val="21"/>
          <w:szCs w:val="21"/>
        </w:rPr>
        <w:t>Sejn.</w:t>
      </w:r>
      <w:r w:rsidR="00430518" w:rsidRPr="0098480D">
        <w:rPr>
          <w:rFonts w:asciiTheme="minorHAnsi" w:eastAsia="Arial" w:hAnsiTheme="minorHAnsi" w:cstheme="minorHAnsi"/>
          <w:color w:val="000000" w:themeColor="text1"/>
          <w:position w:val="-1"/>
          <w:sz w:val="21"/>
          <w:szCs w:val="21"/>
        </w:rPr>
        <w:t xml:space="preserve"> Nawiedzimy słynną sejneńską Bazylikę pw. Nawiedzenia Najświętszej Marii Panny. Przedmiotem kultu religijnego od XVII wieku jest słynna gotycka figura szafkowa Matki Boskiej z Dzieciątkiem z XV wieku wykonana w kształcie tryptyku. </w:t>
      </w:r>
      <w:r w:rsidR="002412F7" w:rsidRPr="0098480D">
        <w:rPr>
          <w:rFonts w:asciiTheme="minorHAnsi" w:hAnsiTheme="minorHAnsi" w:cstheme="minorHAnsi"/>
          <w:sz w:val="21"/>
          <w:szCs w:val="21"/>
        </w:rPr>
        <w:t>P</w:t>
      </w:r>
      <w:r w:rsidR="00DA724D" w:rsidRPr="0098480D">
        <w:rPr>
          <w:rFonts w:asciiTheme="minorHAnsi" w:hAnsiTheme="minorHAnsi" w:cstheme="minorHAnsi"/>
          <w:sz w:val="21"/>
          <w:szCs w:val="21"/>
        </w:rPr>
        <w:t xml:space="preserve">rzejazd na obiadokolację i nocleg do </w:t>
      </w:r>
      <w:r w:rsidR="00DA724D" w:rsidRPr="0098480D">
        <w:rPr>
          <w:rFonts w:asciiTheme="minorHAnsi" w:hAnsiTheme="minorHAnsi" w:cstheme="minorHAnsi"/>
          <w:b/>
          <w:bCs/>
          <w:sz w:val="21"/>
          <w:szCs w:val="21"/>
        </w:rPr>
        <w:t>Wilna.</w:t>
      </w:r>
      <w:r w:rsidR="00DA724D" w:rsidRPr="0098480D">
        <w:rPr>
          <w:rFonts w:asciiTheme="minorHAnsi" w:hAnsiTheme="minorHAnsi" w:cstheme="minorHAnsi"/>
          <w:sz w:val="21"/>
          <w:szCs w:val="21"/>
        </w:rPr>
        <w:t xml:space="preserve"> </w:t>
      </w:r>
    </w:p>
    <w:p w14:paraId="0727FD48" w14:textId="4D16B1F5" w:rsidR="00DA724D" w:rsidRPr="0098480D" w:rsidRDefault="00DA724D" w:rsidP="00DA724D">
      <w:pPr>
        <w:pStyle w:val="Default"/>
        <w:ind w:left="-142"/>
        <w:jc w:val="both"/>
        <w:rPr>
          <w:rFonts w:asciiTheme="minorHAnsi" w:hAnsiTheme="minorHAnsi" w:cstheme="minorHAnsi"/>
          <w:sz w:val="21"/>
          <w:szCs w:val="21"/>
        </w:rPr>
      </w:pPr>
      <w:r w:rsidRPr="0098480D">
        <w:rPr>
          <w:rFonts w:asciiTheme="minorHAnsi" w:hAnsiTheme="minorHAnsi" w:cstheme="minorHAnsi"/>
          <w:b/>
          <w:bCs/>
          <w:color w:val="538135" w:themeColor="accent6" w:themeShade="BF"/>
          <w:sz w:val="21"/>
          <w:szCs w:val="21"/>
        </w:rPr>
        <w:t xml:space="preserve">DZIEŃ 3 </w:t>
      </w:r>
    </w:p>
    <w:p w14:paraId="0DEBB372" w14:textId="77777777" w:rsidR="00DA724D" w:rsidRPr="0098480D" w:rsidRDefault="00DA724D" w:rsidP="00494837">
      <w:pPr>
        <w:tabs>
          <w:tab w:val="left" w:pos="180"/>
        </w:tabs>
        <w:suppressAutoHyphens/>
        <w:spacing w:after="0" w:line="240" w:lineRule="auto"/>
        <w:ind w:leftChars="-65" w:left="-141" w:hangingChars="1" w:hanging="2"/>
        <w:jc w:val="both"/>
        <w:textDirection w:val="btLr"/>
        <w:textAlignment w:val="top"/>
        <w:outlineLvl w:val="0"/>
        <w:rPr>
          <w:rFonts w:eastAsia="Arial" w:cstheme="minorHAnsi"/>
          <w:position w:val="-1"/>
          <w:sz w:val="21"/>
          <w:szCs w:val="21"/>
        </w:rPr>
      </w:pPr>
      <w:r w:rsidRPr="0098480D">
        <w:rPr>
          <w:rFonts w:cstheme="minorHAnsi"/>
          <w:sz w:val="21"/>
          <w:szCs w:val="21"/>
        </w:rPr>
        <w:t xml:space="preserve">Śniadanie. </w:t>
      </w:r>
      <w:r w:rsidRPr="0098480D">
        <w:rPr>
          <w:rFonts w:eastAsia="Arial" w:cstheme="minorHAnsi"/>
          <w:position w:val="-1"/>
          <w:sz w:val="21"/>
          <w:szCs w:val="21"/>
        </w:rPr>
        <w:t xml:space="preserve">Zapoznamy się z miastem, w którym przeplatają się trzy kultury: litewska, polska i białoruska. Zwiedzanie rozpoczniemy od wileńskiej Starówki, wpisanej na listę światowego dziedzictwa UNESCO, zobaczymy: Ostrą Bramę z kaplicą Matki Boskiej Ostrobramskiej, a także klasztor Bazylianów, barokowy zespół uniwersytetu wileńskiego, którego studentami byli m.in. Adam </w:t>
      </w:r>
      <w:r w:rsidRPr="0098480D">
        <w:rPr>
          <w:rFonts w:eastAsia="Arial" w:cstheme="minorHAnsi"/>
          <w:position w:val="-1"/>
          <w:sz w:val="21"/>
          <w:szCs w:val="21"/>
        </w:rPr>
        <w:lastRenderedPageBreak/>
        <w:t xml:space="preserve">Mickiewicz, Juliusz Słowacki, Czesław Miłosz. Nawiedzimy kościół św. Ducha, dawny kościół ś Trójcy – obecnie Sanktuarium Miłosierdzia Bożego, w którym znajduje się obraz Jezusa Miłosiernego. Następnie udamy się do Bazyliki Archikatedralnej p.w. św. Stanisława Biskupa i św. Władysława – najważniejszego kościoła Wilna i Litwy. Spacer do kościoła św. Anny, wybudowanego w stylu niderlandzkiego gotyku. Obok zobaczymy kościół Bernardynów oraz skwer z pomnikiem Adama Mickiewicz. Zobaczymy z zewnątrz Dolny Zamek – główny obiekt zespołu zamkowego dawnej siedziby Wielkich Książąt Litewskich oraz gotycką wieżę Giedymina na Górze Zamkowej. Powrót na obiadokolację i nocleg. </w:t>
      </w:r>
    </w:p>
    <w:p w14:paraId="248E518B" w14:textId="2EC93E2D" w:rsidR="00195049" w:rsidRPr="0098480D" w:rsidRDefault="008B273E" w:rsidP="00195049">
      <w:pPr>
        <w:pStyle w:val="Default"/>
        <w:ind w:left="-142"/>
        <w:jc w:val="both"/>
        <w:rPr>
          <w:rFonts w:asciiTheme="minorHAnsi" w:hAnsiTheme="minorHAnsi" w:cstheme="minorHAnsi"/>
          <w:sz w:val="21"/>
          <w:szCs w:val="21"/>
        </w:rPr>
      </w:pPr>
      <w:r w:rsidRPr="0098480D">
        <w:rPr>
          <w:rFonts w:asciiTheme="minorHAnsi" w:hAnsiTheme="minorHAnsi" w:cstheme="minorHAnsi"/>
          <w:b/>
          <w:bCs/>
          <w:color w:val="538135" w:themeColor="accent6" w:themeShade="BF"/>
          <w:sz w:val="21"/>
          <w:szCs w:val="21"/>
        </w:rPr>
        <w:t xml:space="preserve">DZIEŃ </w:t>
      </w:r>
      <w:r w:rsidR="00B8097E" w:rsidRPr="0098480D">
        <w:rPr>
          <w:rFonts w:asciiTheme="minorHAnsi" w:hAnsiTheme="minorHAnsi" w:cstheme="minorHAnsi"/>
          <w:b/>
          <w:bCs/>
          <w:color w:val="538135" w:themeColor="accent6" w:themeShade="BF"/>
          <w:sz w:val="21"/>
          <w:szCs w:val="21"/>
        </w:rPr>
        <w:t>4</w:t>
      </w:r>
      <w:r w:rsidRPr="0098480D">
        <w:rPr>
          <w:rFonts w:asciiTheme="minorHAnsi" w:hAnsiTheme="minorHAnsi" w:cstheme="minorHAnsi"/>
          <w:b/>
          <w:bCs/>
          <w:color w:val="538135" w:themeColor="accent6" w:themeShade="BF"/>
          <w:sz w:val="21"/>
          <w:szCs w:val="21"/>
        </w:rPr>
        <w:t xml:space="preserve"> </w:t>
      </w:r>
    </w:p>
    <w:p w14:paraId="47ED5EEF" w14:textId="77777777" w:rsidR="00DA724D" w:rsidRPr="0098480D" w:rsidRDefault="008B273E" w:rsidP="00494837">
      <w:pPr>
        <w:tabs>
          <w:tab w:val="left" w:pos="180"/>
        </w:tabs>
        <w:suppressAutoHyphens/>
        <w:spacing w:after="0" w:line="240" w:lineRule="auto"/>
        <w:ind w:left="-142"/>
        <w:jc w:val="both"/>
        <w:textDirection w:val="btLr"/>
        <w:textAlignment w:val="top"/>
        <w:outlineLvl w:val="0"/>
        <w:rPr>
          <w:rFonts w:eastAsia="Arial" w:cstheme="minorHAnsi"/>
          <w:position w:val="-1"/>
          <w:sz w:val="21"/>
          <w:szCs w:val="21"/>
        </w:rPr>
      </w:pPr>
      <w:r w:rsidRPr="0098480D">
        <w:rPr>
          <w:rFonts w:cstheme="minorHAnsi"/>
          <w:sz w:val="21"/>
          <w:szCs w:val="21"/>
        </w:rPr>
        <w:t xml:space="preserve">Śniadanie. </w:t>
      </w:r>
      <w:r w:rsidR="00DA724D" w:rsidRPr="0098480D">
        <w:rPr>
          <w:rFonts w:cstheme="minorHAnsi"/>
          <w:sz w:val="21"/>
          <w:szCs w:val="21"/>
        </w:rPr>
        <w:t xml:space="preserve">Dalsze zwiedzanie Wilna — tura objazdowa po mieście. Odwiedzimy dzielnicę </w:t>
      </w:r>
      <w:proofErr w:type="spellStart"/>
      <w:r w:rsidR="00DA724D" w:rsidRPr="0098480D">
        <w:rPr>
          <w:rFonts w:cstheme="minorHAnsi"/>
          <w:sz w:val="21"/>
          <w:szCs w:val="21"/>
        </w:rPr>
        <w:t>Antokol</w:t>
      </w:r>
      <w:proofErr w:type="spellEnd"/>
      <w:r w:rsidR="00DA724D" w:rsidRPr="0098480D">
        <w:rPr>
          <w:rFonts w:cstheme="minorHAnsi"/>
          <w:sz w:val="21"/>
          <w:szCs w:val="21"/>
        </w:rPr>
        <w:t xml:space="preserve"> z Kościołem </w:t>
      </w:r>
      <w:proofErr w:type="spellStart"/>
      <w:r w:rsidR="00DA724D" w:rsidRPr="0098480D">
        <w:rPr>
          <w:rFonts w:cstheme="minorHAnsi"/>
          <w:sz w:val="21"/>
          <w:szCs w:val="21"/>
        </w:rPr>
        <w:t>śś</w:t>
      </w:r>
      <w:proofErr w:type="spellEnd"/>
      <w:r w:rsidR="00DA724D" w:rsidRPr="0098480D">
        <w:rPr>
          <w:rFonts w:cstheme="minorHAnsi"/>
          <w:sz w:val="21"/>
          <w:szCs w:val="21"/>
        </w:rPr>
        <w:t xml:space="preserve">. Piotra i Pawła – najcenniejszym zabytkiem barokowym w Wilnie (około 2 tysiące rzeźb we wnętrzu kościoła). Następnie udamy się na posesję przy ul. </w:t>
      </w:r>
      <w:proofErr w:type="spellStart"/>
      <w:r w:rsidR="00DA724D" w:rsidRPr="0098480D">
        <w:rPr>
          <w:rFonts w:cstheme="minorHAnsi"/>
          <w:sz w:val="21"/>
          <w:szCs w:val="21"/>
        </w:rPr>
        <w:t>Grybo</w:t>
      </w:r>
      <w:proofErr w:type="spellEnd"/>
      <w:r w:rsidR="00DA724D" w:rsidRPr="0098480D">
        <w:rPr>
          <w:rFonts w:cstheme="minorHAnsi"/>
          <w:sz w:val="21"/>
          <w:szCs w:val="21"/>
        </w:rPr>
        <w:t xml:space="preserve"> 29 (dawna Senatorska 25 – placówka Zgromadzenia Sióstr Matki Bożej Miłosierdzia założonej w 1908 roku). Obejrzymy Salę Pamięci poświęconą św. Faustynie, która w okresie międzywojennym dwukrotnie przebywała w tym klasztorze. Zobaczymy także Cmentarz na Rossie — najstarszy i najpiękniejszy cmentarz wileński – jedną z czterech narodowych nekropolii. Na tym cmentarzu spoczywa matka Józefa Piłsudskiego i serce Marszałka. Znajdują się tu także groby szeregu innych wybitnych Polaków zasłużonych dla Ojczyzny. </w:t>
      </w:r>
      <w:r w:rsidR="00DA724D" w:rsidRPr="0098480D">
        <w:rPr>
          <w:rFonts w:eastAsia="Arial" w:cstheme="minorHAnsi"/>
          <w:position w:val="-1"/>
          <w:sz w:val="21"/>
          <w:szCs w:val="21"/>
        </w:rPr>
        <w:t xml:space="preserve">Przejazd do </w:t>
      </w:r>
      <w:r w:rsidR="00DA724D" w:rsidRPr="0098480D">
        <w:rPr>
          <w:rFonts w:eastAsia="Arial" w:cstheme="minorHAnsi"/>
          <w:b/>
          <w:position w:val="-1"/>
          <w:sz w:val="21"/>
          <w:szCs w:val="21"/>
        </w:rPr>
        <w:t>Trok.</w:t>
      </w:r>
      <w:r w:rsidR="00DA724D" w:rsidRPr="0098480D">
        <w:rPr>
          <w:rFonts w:eastAsia="Arial" w:cstheme="minorHAnsi"/>
          <w:position w:val="-1"/>
          <w:sz w:val="21"/>
          <w:szCs w:val="21"/>
        </w:rPr>
        <w:t xml:space="preserve"> Udamy się na rejs po jeziorze </w:t>
      </w:r>
      <w:proofErr w:type="spellStart"/>
      <w:r w:rsidR="00DA724D" w:rsidRPr="0098480D">
        <w:rPr>
          <w:rFonts w:eastAsia="Arial" w:cstheme="minorHAnsi"/>
          <w:position w:val="-1"/>
          <w:sz w:val="21"/>
          <w:szCs w:val="21"/>
        </w:rPr>
        <w:t>Galwe</w:t>
      </w:r>
      <w:proofErr w:type="spellEnd"/>
      <w:r w:rsidR="00DA724D" w:rsidRPr="0098480D">
        <w:rPr>
          <w:rFonts w:eastAsia="Arial" w:cstheme="minorHAnsi"/>
          <w:position w:val="-1"/>
          <w:sz w:val="21"/>
          <w:szCs w:val="21"/>
        </w:rPr>
        <w:t xml:space="preserve">. Zobaczymy (z zewnątrz) średniowieczny zamek na Wyspie Zamkowej, zbudowany przez księcia Witolda, zabytkowe budynki architektury karaimskiej kościół farny pw. Nawiedzenia Najświętszej Maryi Panny. Na koniec naszej wizyty w Trokach - degustacja karaimskich </w:t>
      </w:r>
      <w:proofErr w:type="spellStart"/>
      <w:r w:rsidR="00DA724D" w:rsidRPr="0098480D">
        <w:rPr>
          <w:rFonts w:eastAsia="Arial" w:cstheme="minorHAnsi"/>
          <w:position w:val="-1"/>
          <w:sz w:val="21"/>
          <w:szCs w:val="21"/>
        </w:rPr>
        <w:t>kibinów</w:t>
      </w:r>
      <w:proofErr w:type="spellEnd"/>
      <w:r w:rsidR="00DA724D" w:rsidRPr="0098480D">
        <w:rPr>
          <w:rFonts w:eastAsia="Arial" w:cstheme="minorHAnsi"/>
          <w:position w:val="-1"/>
          <w:sz w:val="21"/>
          <w:szCs w:val="21"/>
        </w:rPr>
        <w:t xml:space="preserve">. Powrót na obiadokolację i nocleg. </w:t>
      </w:r>
    </w:p>
    <w:p w14:paraId="164B6844" w14:textId="3887B55E" w:rsidR="00195049" w:rsidRPr="0098480D" w:rsidRDefault="008B273E" w:rsidP="00DA724D">
      <w:pPr>
        <w:pStyle w:val="Default"/>
        <w:ind w:left="-142"/>
        <w:jc w:val="both"/>
        <w:rPr>
          <w:rFonts w:asciiTheme="minorHAnsi" w:hAnsiTheme="minorHAnsi" w:cstheme="minorHAnsi"/>
          <w:b/>
          <w:bCs/>
          <w:color w:val="538135" w:themeColor="accent6" w:themeShade="BF"/>
          <w:sz w:val="21"/>
          <w:szCs w:val="21"/>
        </w:rPr>
      </w:pPr>
      <w:r w:rsidRPr="0098480D">
        <w:rPr>
          <w:rFonts w:asciiTheme="minorHAnsi" w:hAnsiTheme="minorHAnsi" w:cstheme="minorHAnsi"/>
          <w:b/>
          <w:bCs/>
          <w:color w:val="538135" w:themeColor="accent6" w:themeShade="BF"/>
          <w:sz w:val="21"/>
          <w:szCs w:val="21"/>
        </w:rPr>
        <w:t>DZIEŃ</w:t>
      </w:r>
      <w:r w:rsidR="003B4825" w:rsidRPr="0098480D">
        <w:rPr>
          <w:rFonts w:asciiTheme="minorHAnsi" w:hAnsiTheme="minorHAnsi" w:cstheme="minorHAnsi"/>
          <w:b/>
          <w:bCs/>
          <w:color w:val="538135" w:themeColor="accent6" w:themeShade="BF"/>
          <w:sz w:val="21"/>
          <w:szCs w:val="21"/>
        </w:rPr>
        <w:t xml:space="preserve"> 5</w:t>
      </w:r>
      <w:r w:rsidRPr="0098480D">
        <w:rPr>
          <w:rFonts w:asciiTheme="minorHAnsi" w:hAnsiTheme="minorHAnsi" w:cstheme="minorHAnsi"/>
          <w:b/>
          <w:bCs/>
          <w:color w:val="538135" w:themeColor="accent6" w:themeShade="BF"/>
          <w:sz w:val="21"/>
          <w:szCs w:val="21"/>
        </w:rPr>
        <w:t xml:space="preserve"> </w:t>
      </w:r>
    </w:p>
    <w:p w14:paraId="1E3B7F58" w14:textId="1007585A" w:rsidR="00E42D37" w:rsidRPr="0098480D" w:rsidRDefault="00195049" w:rsidP="00E42D37">
      <w:pPr>
        <w:spacing w:after="0" w:line="240" w:lineRule="auto"/>
        <w:ind w:left="-142"/>
        <w:jc w:val="both"/>
        <w:rPr>
          <w:rFonts w:eastAsia="Arial" w:cstheme="minorHAnsi"/>
          <w:position w:val="-1"/>
          <w:sz w:val="21"/>
          <w:szCs w:val="21"/>
        </w:rPr>
      </w:pPr>
      <w:r w:rsidRPr="0098480D">
        <w:rPr>
          <w:rFonts w:cstheme="minorHAnsi"/>
          <w:sz w:val="21"/>
          <w:szCs w:val="21"/>
        </w:rPr>
        <w:t xml:space="preserve">Śniadanie. </w:t>
      </w:r>
      <w:r w:rsidR="00DA724D" w:rsidRPr="0098480D">
        <w:rPr>
          <w:rFonts w:cstheme="minorHAnsi"/>
          <w:sz w:val="21"/>
          <w:szCs w:val="21"/>
        </w:rPr>
        <w:t xml:space="preserve">Przejazd do </w:t>
      </w:r>
      <w:r w:rsidR="00DA724D" w:rsidRPr="0098480D">
        <w:rPr>
          <w:rFonts w:cstheme="minorHAnsi"/>
          <w:b/>
          <w:sz w:val="21"/>
          <w:szCs w:val="21"/>
        </w:rPr>
        <w:t>Kowna.</w:t>
      </w:r>
      <w:r w:rsidR="00DA724D" w:rsidRPr="0098480D">
        <w:rPr>
          <w:rFonts w:cstheme="minorHAnsi"/>
          <w:sz w:val="21"/>
          <w:szCs w:val="21"/>
        </w:rPr>
        <w:t xml:space="preserve"> Spacer po Starym Mieście, zobaczymy: ruiny zamku u zbiegu Wilii i Niemna, ratusz zwany „Białym Łabędziem”, plac Ratuszowy otoczony zabytkowymi kamienicami, gotycki Dom Perkuna z fasadą wykonaną z 16 rodzajów cegieł, farę „Witoldową”, katedrę św. Piotra i Pawła, dom Adama Mickiewicza. </w:t>
      </w:r>
      <w:r w:rsidR="00430518" w:rsidRPr="0098480D">
        <w:rPr>
          <w:rFonts w:eastAsia="Arial" w:cstheme="minorHAnsi"/>
          <w:position w:val="-1"/>
          <w:sz w:val="21"/>
          <w:szCs w:val="21"/>
        </w:rPr>
        <w:t xml:space="preserve">Przejazd </w:t>
      </w:r>
      <w:r w:rsidR="00430518" w:rsidRPr="0098480D">
        <w:rPr>
          <w:rFonts w:cstheme="minorHAnsi"/>
          <w:sz w:val="21"/>
          <w:szCs w:val="21"/>
        </w:rPr>
        <w:t xml:space="preserve">do </w:t>
      </w:r>
      <w:r w:rsidR="00430518" w:rsidRPr="0098480D">
        <w:rPr>
          <w:rFonts w:cstheme="minorHAnsi"/>
          <w:b/>
          <w:sz w:val="21"/>
          <w:szCs w:val="21"/>
        </w:rPr>
        <w:t xml:space="preserve">Sokółki </w:t>
      </w:r>
      <w:r w:rsidR="00430518" w:rsidRPr="0098480D">
        <w:rPr>
          <w:rFonts w:cstheme="minorHAnsi"/>
          <w:sz w:val="21"/>
          <w:szCs w:val="21"/>
        </w:rPr>
        <w:t xml:space="preserve">- miasteczka na Podlasiu, gdzie 12.10.2008 roku miał miejsce cud eucharystyczny. Przemieniona hostia w cząstkę Ciała Pańskiego, została umieszczona w kaplicy Matki Bożej Różańcowej w kościele św. Antoniego Padewskiego. Kościół posiada cenną relikwię, którą jest obraz Miłosierdzia Bożego, znajdujący się w bocznym ołtarzu. Obraz jest związany ze spowiednikiem św. Faustyny Kowalskiej – bł. ks. Michałem Sopoćko. Msza św. Zobaczymy także Cerkiew św. Aleksandra Newskiego. </w:t>
      </w:r>
      <w:r w:rsidR="00E42D37" w:rsidRPr="0098480D">
        <w:rPr>
          <w:rFonts w:eastAsia="Arial" w:cstheme="minorHAnsi"/>
          <w:position w:val="-1"/>
          <w:sz w:val="21"/>
          <w:szCs w:val="21"/>
        </w:rPr>
        <w:t xml:space="preserve">Przejazd na obiadokolację i nocleg. </w:t>
      </w:r>
    </w:p>
    <w:p w14:paraId="497B284B" w14:textId="77777777" w:rsidR="00A503C5" w:rsidRPr="0098480D" w:rsidRDefault="00A503C5" w:rsidP="00DA724D">
      <w:pPr>
        <w:pStyle w:val="Default"/>
        <w:ind w:left="-142"/>
        <w:jc w:val="both"/>
        <w:rPr>
          <w:rFonts w:asciiTheme="minorHAnsi" w:hAnsiTheme="minorHAnsi" w:cstheme="minorHAnsi"/>
          <w:b/>
          <w:bCs/>
          <w:color w:val="538135" w:themeColor="accent6" w:themeShade="BF"/>
          <w:sz w:val="21"/>
          <w:szCs w:val="21"/>
        </w:rPr>
      </w:pPr>
      <w:r w:rsidRPr="0098480D">
        <w:rPr>
          <w:rFonts w:asciiTheme="minorHAnsi" w:hAnsiTheme="minorHAnsi" w:cstheme="minorHAnsi"/>
          <w:b/>
          <w:bCs/>
          <w:color w:val="538135" w:themeColor="accent6" w:themeShade="BF"/>
          <w:sz w:val="21"/>
          <w:szCs w:val="21"/>
        </w:rPr>
        <w:t>DZIEŃ 6</w:t>
      </w:r>
    </w:p>
    <w:p w14:paraId="22CB609A" w14:textId="77777777" w:rsidR="0044339B" w:rsidRPr="0098480D" w:rsidRDefault="0044339B" w:rsidP="0044339B">
      <w:pPr>
        <w:suppressAutoHyphens/>
        <w:spacing w:after="0" w:line="240" w:lineRule="auto"/>
        <w:ind w:left="-142"/>
        <w:jc w:val="both"/>
        <w:textAlignment w:val="top"/>
        <w:outlineLvl w:val="0"/>
        <w:rPr>
          <w:rFonts w:cstheme="minorHAnsi"/>
          <w:color w:val="000000"/>
          <w:sz w:val="21"/>
          <w:szCs w:val="21"/>
        </w:rPr>
      </w:pPr>
      <w:r w:rsidRPr="0098480D">
        <w:rPr>
          <w:rFonts w:eastAsia="Arial" w:cstheme="minorHAnsi"/>
          <w:color w:val="000000" w:themeColor="text1"/>
          <w:position w:val="-1"/>
          <w:sz w:val="21"/>
          <w:szCs w:val="21"/>
        </w:rPr>
        <w:t xml:space="preserve">Śniadanie, po którym przejazd </w:t>
      </w:r>
      <w:r w:rsidRPr="0098480D">
        <w:rPr>
          <w:rFonts w:cstheme="minorHAnsi"/>
          <w:color w:val="000000"/>
          <w:sz w:val="21"/>
          <w:szCs w:val="21"/>
        </w:rPr>
        <w:t xml:space="preserve">do </w:t>
      </w:r>
      <w:r w:rsidRPr="0098480D">
        <w:rPr>
          <w:rFonts w:cstheme="minorHAnsi"/>
          <w:b/>
          <w:color w:val="000000"/>
          <w:sz w:val="21"/>
          <w:szCs w:val="21"/>
        </w:rPr>
        <w:t>Białegostoku.</w:t>
      </w:r>
      <w:r w:rsidRPr="0098480D">
        <w:rPr>
          <w:rFonts w:cstheme="minorHAnsi"/>
          <w:color w:val="000000"/>
          <w:sz w:val="21"/>
          <w:szCs w:val="21"/>
        </w:rPr>
        <w:t xml:space="preserve"> Nawiedzimy Sanktuarium Miłosierdzia Bożego – zwieńczenie dążeń bł. Ks. Michała Sopoćki, którego nie doczekał za życia. Dzisiaj jest tutaj obecny w relikwiach oraz w pamięci i modlitwach, zanoszonych przez jego wstawiennictwo. Spacer po mieście, zobaczymy m.in.: zespół pałacowo-parkowy Branickich, rynek Kościuszki z późnobarokowym ratuszem, cerkiew pw. św. Mikołaja. </w:t>
      </w:r>
      <w:r w:rsidRPr="0098480D">
        <w:rPr>
          <w:rFonts w:eastAsia="Arial" w:cstheme="minorHAnsi"/>
          <w:color w:val="000000" w:themeColor="text1"/>
          <w:position w:val="-1"/>
          <w:sz w:val="21"/>
          <w:szCs w:val="21"/>
        </w:rPr>
        <w:t xml:space="preserve">Wyjazd w drogę powrotną. Zakończenie pielgrzymki w późnych godzinach wieczornych. </w:t>
      </w:r>
    </w:p>
    <w:p w14:paraId="40895AF5" w14:textId="77777777" w:rsidR="00DA724D" w:rsidRPr="0098480D" w:rsidRDefault="00DA724D" w:rsidP="00124C41">
      <w:pPr>
        <w:tabs>
          <w:tab w:val="left" w:pos="1134"/>
        </w:tabs>
        <w:autoSpaceDE w:val="0"/>
        <w:autoSpaceDN w:val="0"/>
        <w:adjustRightInd w:val="0"/>
        <w:spacing w:after="0" w:line="240" w:lineRule="auto"/>
        <w:ind w:left="-142"/>
        <w:jc w:val="both"/>
        <w:rPr>
          <w:rFonts w:cstheme="minorHAnsi"/>
          <w:b/>
          <w:bCs/>
          <w:color w:val="538135" w:themeColor="accent6" w:themeShade="BF"/>
          <w:sz w:val="21"/>
          <w:szCs w:val="21"/>
        </w:rPr>
      </w:pPr>
    </w:p>
    <w:p w14:paraId="0B10D64B" w14:textId="1C53DA11" w:rsidR="001C4272" w:rsidRPr="0098480D" w:rsidRDefault="00EE132E" w:rsidP="00124C41">
      <w:pPr>
        <w:tabs>
          <w:tab w:val="left" w:pos="1134"/>
        </w:tabs>
        <w:autoSpaceDE w:val="0"/>
        <w:autoSpaceDN w:val="0"/>
        <w:adjustRightInd w:val="0"/>
        <w:spacing w:after="0" w:line="240" w:lineRule="auto"/>
        <w:ind w:left="-142"/>
        <w:jc w:val="both"/>
        <w:rPr>
          <w:rFonts w:cstheme="minorHAnsi"/>
          <w:b/>
          <w:bCs/>
          <w:color w:val="222A35" w:themeColor="text2" w:themeShade="80"/>
          <w:sz w:val="21"/>
          <w:szCs w:val="21"/>
        </w:rPr>
      </w:pPr>
      <w:r w:rsidRPr="0098480D">
        <w:rPr>
          <w:rFonts w:cstheme="minorHAnsi"/>
          <w:b/>
          <w:bCs/>
          <w:color w:val="538135" w:themeColor="accent6" w:themeShade="BF"/>
          <w:sz w:val="21"/>
          <w:szCs w:val="21"/>
        </w:rPr>
        <w:t>TERMIN:</w:t>
      </w:r>
      <w:r w:rsidR="008D591C" w:rsidRPr="0098480D">
        <w:rPr>
          <w:rFonts w:cstheme="minorHAnsi"/>
          <w:b/>
          <w:bCs/>
          <w:color w:val="222A35" w:themeColor="text2" w:themeShade="80"/>
          <w:sz w:val="21"/>
          <w:szCs w:val="21"/>
        </w:rPr>
        <w:t xml:space="preserve"> </w:t>
      </w:r>
      <w:r w:rsidR="0098480D" w:rsidRPr="0098480D">
        <w:rPr>
          <w:rFonts w:cstheme="minorHAnsi"/>
          <w:b/>
          <w:bCs/>
          <w:sz w:val="21"/>
          <w:szCs w:val="21"/>
        </w:rPr>
        <w:t>21-26.09.2026</w:t>
      </w:r>
    </w:p>
    <w:p w14:paraId="232F7E0A" w14:textId="0C61B764" w:rsidR="00195A24" w:rsidRPr="0098480D" w:rsidRDefault="00EE132E" w:rsidP="001C4272">
      <w:pPr>
        <w:tabs>
          <w:tab w:val="left" w:pos="1134"/>
        </w:tabs>
        <w:autoSpaceDE w:val="0"/>
        <w:autoSpaceDN w:val="0"/>
        <w:adjustRightInd w:val="0"/>
        <w:spacing w:after="0" w:line="240" w:lineRule="auto"/>
        <w:ind w:left="-142"/>
        <w:jc w:val="both"/>
        <w:rPr>
          <w:rFonts w:cstheme="minorHAnsi"/>
          <w:b/>
          <w:bCs/>
          <w:color w:val="222A35" w:themeColor="text2" w:themeShade="80"/>
          <w:sz w:val="21"/>
          <w:szCs w:val="21"/>
        </w:rPr>
      </w:pPr>
      <w:r w:rsidRPr="0098480D">
        <w:rPr>
          <w:rFonts w:cstheme="minorHAnsi"/>
          <w:b/>
          <w:bCs/>
          <w:color w:val="538135" w:themeColor="accent6" w:themeShade="BF"/>
          <w:sz w:val="21"/>
          <w:szCs w:val="21"/>
        </w:rPr>
        <w:t xml:space="preserve">CENA: </w:t>
      </w:r>
      <w:r w:rsidR="00195A24" w:rsidRPr="0098480D">
        <w:rPr>
          <w:rFonts w:cstheme="minorHAnsi"/>
          <w:b/>
          <w:bCs/>
          <w:color w:val="538135" w:themeColor="accent6" w:themeShade="BF"/>
          <w:sz w:val="21"/>
          <w:szCs w:val="21"/>
        </w:rPr>
        <w:t xml:space="preserve"> </w:t>
      </w:r>
      <w:r w:rsidR="00AB0342">
        <w:rPr>
          <w:rFonts w:cstheme="minorHAnsi"/>
          <w:b/>
          <w:bCs/>
          <w:color w:val="538135" w:themeColor="accent6" w:themeShade="BF"/>
          <w:sz w:val="21"/>
          <w:szCs w:val="21"/>
        </w:rPr>
        <w:t xml:space="preserve">  </w:t>
      </w:r>
      <w:r w:rsidR="00AB0342" w:rsidRPr="00AB0342">
        <w:rPr>
          <w:rFonts w:cstheme="minorHAnsi"/>
          <w:b/>
          <w:bCs/>
          <w:sz w:val="21"/>
          <w:szCs w:val="21"/>
          <w:lang w:eastAsia="pl-PL"/>
        </w:rPr>
        <w:t>2480 PLN + 50 EUR</w:t>
      </w:r>
    </w:p>
    <w:p w14:paraId="49A99F50" w14:textId="77777777" w:rsidR="001C4272" w:rsidRPr="0098480D" w:rsidRDefault="001C4272" w:rsidP="001C4272">
      <w:pPr>
        <w:tabs>
          <w:tab w:val="left" w:pos="1134"/>
        </w:tabs>
        <w:autoSpaceDE w:val="0"/>
        <w:autoSpaceDN w:val="0"/>
        <w:adjustRightInd w:val="0"/>
        <w:spacing w:after="0" w:line="240" w:lineRule="auto"/>
        <w:jc w:val="both"/>
        <w:rPr>
          <w:rFonts w:cstheme="minorHAnsi"/>
          <w:b/>
          <w:bCs/>
          <w:color w:val="222A35" w:themeColor="text2" w:themeShade="80"/>
          <w:sz w:val="21"/>
          <w:szCs w:val="21"/>
        </w:rPr>
      </w:pPr>
    </w:p>
    <w:p w14:paraId="636C8508" w14:textId="5C8C3D32" w:rsidR="008D591C" w:rsidRPr="0098480D" w:rsidRDefault="008D591C" w:rsidP="001C4272">
      <w:pPr>
        <w:tabs>
          <w:tab w:val="left" w:pos="1134"/>
        </w:tabs>
        <w:autoSpaceDE w:val="0"/>
        <w:autoSpaceDN w:val="0"/>
        <w:adjustRightInd w:val="0"/>
        <w:spacing w:after="0" w:line="240" w:lineRule="auto"/>
        <w:ind w:left="-142"/>
        <w:jc w:val="both"/>
        <w:rPr>
          <w:rFonts w:cstheme="minorHAnsi"/>
          <w:b/>
          <w:bCs/>
          <w:color w:val="222A35" w:themeColor="text2" w:themeShade="80"/>
          <w:sz w:val="21"/>
          <w:szCs w:val="21"/>
        </w:rPr>
      </w:pPr>
      <w:r w:rsidRPr="0098480D">
        <w:rPr>
          <w:rFonts w:eastAsia="Calibri" w:cstheme="minorHAnsi"/>
          <w:b/>
          <w:bCs/>
          <w:color w:val="538135" w:themeColor="accent6" w:themeShade="BF"/>
          <w:sz w:val="21"/>
          <w:szCs w:val="21"/>
          <w:lang w:eastAsia="pl-PL"/>
        </w:rPr>
        <w:t>ZAPEWNIAMY:</w:t>
      </w:r>
    </w:p>
    <w:p w14:paraId="553874AC" w14:textId="77777777" w:rsidR="008D591C" w:rsidRPr="0098480D" w:rsidRDefault="008D591C" w:rsidP="001C4272">
      <w:pPr>
        <w:pStyle w:val="Akapitzlist"/>
        <w:numPr>
          <w:ilvl w:val="0"/>
          <w:numId w:val="3"/>
        </w:numPr>
        <w:spacing w:after="0" w:line="240" w:lineRule="auto"/>
        <w:ind w:left="0" w:right="-992" w:hanging="142"/>
        <w:rPr>
          <w:rFonts w:eastAsia="Calibri" w:cstheme="minorHAnsi"/>
          <w:b/>
          <w:bCs/>
          <w:color w:val="000000" w:themeColor="text1"/>
          <w:sz w:val="21"/>
          <w:szCs w:val="21"/>
          <w:lang w:eastAsia="pl-PL"/>
        </w:rPr>
      </w:pPr>
      <w:r w:rsidRPr="0098480D">
        <w:rPr>
          <w:rFonts w:eastAsia="Calibri" w:cstheme="minorHAnsi"/>
          <w:sz w:val="21"/>
          <w:szCs w:val="21"/>
          <w:lang w:eastAsia="pl-PL"/>
        </w:rPr>
        <w:t>komfortowy przejazd na całej trasie</w:t>
      </w:r>
    </w:p>
    <w:p w14:paraId="71E0D27B" w14:textId="7C487271" w:rsidR="008D591C" w:rsidRPr="0098480D" w:rsidRDefault="008D591C" w:rsidP="001C4272">
      <w:pPr>
        <w:pStyle w:val="Akapitzlist"/>
        <w:numPr>
          <w:ilvl w:val="0"/>
          <w:numId w:val="3"/>
        </w:numPr>
        <w:spacing w:after="0" w:line="240" w:lineRule="auto"/>
        <w:ind w:left="0" w:right="-992" w:hanging="142"/>
        <w:rPr>
          <w:rFonts w:eastAsia="Calibri" w:cstheme="minorHAnsi"/>
          <w:b/>
          <w:bCs/>
          <w:color w:val="000000" w:themeColor="text1"/>
          <w:sz w:val="21"/>
          <w:szCs w:val="21"/>
          <w:lang w:eastAsia="pl-PL"/>
        </w:rPr>
      </w:pPr>
      <w:r w:rsidRPr="0098480D">
        <w:rPr>
          <w:rFonts w:eastAsia="Calibri" w:cstheme="minorHAnsi"/>
          <w:sz w:val="21"/>
          <w:szCs w:val="21"/>
          <w:lang w:eastAsia="pl-PL"/>
        </w:rPr>
        <w:t>5 noclegów w hotelach</w:t>
      </w:r>
      <w:r w:rsidR="00470106" w:rsidRPr="0098480D">
        <w:rPr>
          <w:rFonts w:eastAsia="Calibri" w:cstheme="minorHAnsi"/>
          <w:sz w:val="21"/>
          <w:szCs w:val="21"/>
          <w:lang w:eastAsia="pl-PL"/>
        </w:rPr>
        <w:t xml:space="preserve"> </w:t>
      </w:r>
      <w:r w:rsidR="001C4272" w:rsidRPr="0098480D">
        <w:rPr>
          <w:rFonts w:eastAsia="Calibri" w:cstheme="minorHAnsi"/>
          <w:sz w:val="21"/>
          <w:szCs w:val="21"/>
          <w:lang w:eastAsia="pl-PL"/>
        </w:rPr>
        <w:t>**/</w:t>
      </w:r>
      <w:r w:rsidRPr="0098480D">
        <w:rPr>
          <w:rFonts w:eastAsia="Calibri" w:cstheme="minorHAnsi"/>
          <w:sz w:val="21"/>
          <w:szCs w:val="21"/>
          <w:lang w:eastAsia="pl-PL"/>
        </w:rPr>
        <w:t>***</w:t>
      </w:r>
      <w:r w:rsidR="000556B2" w:rsidRPr="0098480D">
        <w:rPr>
          <w:rFonts w:eastAsia="Calibri" w:cstheme="minorHAnsi"/>
          <w:sz w:val="21"/>
          <w:szCs w:val="21"/>
          <w:lang w:eastAsia="pl-PL"/>
        </w:rPr>
        <w:t xml:space="preserve"> </w:t>
      </w:r>
      <w:r w:rsidRPr="0098480D">
        <w:rPr>
          <w:rFonts w:eastAsia="Calibri" w:cstheme="minorHAnsi"/>
          <w:sz w:val="21"/>
          <w:szCs w:val="21"/>
          <w:lang w:eastAsia="pl-PL"/>
        </w:rPr>
        <w:t>lub pensjonatach, pokoje 2-os. z łazienkami</w:t>
      </w:r>
    </w:p>
    <w:p w14:paraId="58F7BD61" w14:textId="77777777" w:rsidR="008D591C" w:rsidRPr="0098480D" w:rsidRDefault="008D591C" w:rsidP="001C4272">
      <w:pPr>
        <w:pStyle w:val="Akapitzlist"/>
        <w:numPr>
          <w:ilvl w:val="0"/>
          <w:numId w:val="3"/>
        </w:numPr>
        <w:spacing w:after="0" w:line="240" w:lineRule="auto"/>
        <w:ind w:left="0" w:right="-992" w:hanging="142"/>
        <w:rPr>
          <w:rFonts w:eastAsia="Calibri" w:cstheme="minorHAnsi"/>
          <w:b/>
          <w:bCs/>
          <w:color w:val="000000" w:themeColor="text1"/>
          <w:sz w:val="21"/>
          <w:szCs w:val="21"/>
          <w:lang w:eastAsia="pl-PL"/>
        </w:rPr>
      </w:pPr>
      <w:r w:rsidRPr="0098480D">
        <w:rPr>
          <w:rFonts w:eastAsia="Calibri" w:cstheme="minorHAnsi"/>
          <w:sz w:val="21"/>
          <w:szCs w:val="21"/>
          <w:lang w:eastAsia="pl-PL"/>
        </w:rPr>
        <w:t>5 śniadań, 5 obiadokolacji</w:t>
      </w:r>
    </w:p>
    <w:p w14:paraId="33292674" w14:textId="77777777" w:rsidR="008D591C" w:rsidRPr="0098480D" w:rsidRDefault="008D591C" w:rsidP="001C4272">
      <w:pPr>
        <w:pStyle w:val="Akapitzlist"/>
        <w:numPr>
          <w:ilvl w:val="0"/>
          <w:numId w:val="3"/>
        </w:numPr>
        <w:spacing w:after="0" w:line="240" w:lineRule="auto"/>
        <w:ind w:left="0" w:right="-992" w:hanging="142"/>
        <w:rPr>
          <w:rFonts w:eastAsia="Calibri" w:cstheme="minorHAnsi"/>
          <w:b/>
          <w:bCs/>
          <w:color w:val="000000" w:themeColor="text1"/>
          <w:sz w:val="21"/>
          <w:szCs w:val="21"/>
          <w:lang w:eastAsia="pl-PL"/>
        </w:rPr>
      </w:pPr>
      <w:r w:rsidRPr="0098480D">
        <w:rPr>
          <w:rFonts w:eastAsia="Calibri" w:cstheme="minorHAnsi"/>
          <w:sz w:val="21"/>
          <w:szCs w:val="21"/>
          <w:lang w:eastAsia="pl-PL"/>
        </w:rPr>
        <w:t xml:space="preserve">opiekę i informację turystyczną pilota </w:t>
      </w:r>
    </w:p>
    <w:p w14:paraId="4E0C92ED" w14:textId="77777777" w:rsidR="00D06858" w:rsidRPr="0098480D" w:rsidRDefault="00D06858" w:rsidP="00D06858">
      <w:pPr>
        <w:pStyle w:val="Akapitzlist"/>
        <w:numPr>
          <w:ilvl w:val="0"/>
          <w:numId w:val="3"/>
        </w:numPr>
        <w:tabs>
          <w:tab w:val="left" w:pos="0"/>
        </w:tabs>
        <w:suppressAutoHyphens/>
        <w:ind w:hanging="502"/>
        <w:jc w:val="both"/>
        <w:textDirection w:val="btLr"/>
        <w:textAlignment w:val="top"/>
        <w:outlineLvl w:val="0"/>
        <w:rPr>
          <w:rFonts w:eastAsia="Arial" w:cstheme="minorHAnsi"/>
          <w:color w:val="385623" w:themeColor="accent6" w:themeShade="80"/>
          <w:position w:val="-1"/>
          <w:sz w:val="21"/>
          <w:szCs w:val="21"/>
        </w:rPr>
      </w:pPr>
      <w:r w:rsidRPr="0098480D">
        <w:rPr>
          <w:rFonts w:eastAsia="Arial" w:cstheme="minorHAnsi"/>
          <w:position w:val="-1"/>
          <w:sz w:val="21"/>
          <w:szCs w:val="21"/>
        </w:rPr>
        <w:t>ubezpieczenie KL + Assistance z KL chorób przewlekłych do 30 000 € i NNW do 2 500 €, do 10 000 zł w RP</w:t>
      </w:r>
    </w:p>
    <w:p w14:paraId="56B76617" w14:textId="77777777" w:rsidR="008D591C" w:rsidRPr="0098480D" w:rsidRDefault="008D591C" w:rsidP="001C4272">
      <w:pPr>
        <w:pStyle w:val="Akapitzlist"/>
        <w:numPr>
          <w:ilvl w:val="0"/>
          <w:numId w:val="3"/>
        </w:numPr>
        <w:spacing w:after="0" w:line="240" w:lineRule="auto"/>
        <w:ind w:left="0" w:right="-992" w:hanging="142"/>
        <w:rPr>
          <w:rFonts w:eastAsia="Calibri" w:cstheme="minorHAnsi"/>
          <w:b/>
          <w:bCs/>
          <w:color w:val="000000" w:themeColor="text1"/>
          <w:sz w:val="21"/>
          <w:szCs w:val="21"/>
          <w:lang w:eastAsia="pl-PL"/>
        </w:rPr>
      </w:pPr>
      <w:r w:rsidRPr="0098480D">
        <w:rPr>
          <w:rFonts w:eastAsia="Calibri" w:cstheme="minorHAnsi"/>
          <w:sz w:val="21"/>
          <w:szCs w:val="21"/>
          <w:lang w:eastAsia="pl-PL"/>
        </w:rPr>
        <w:t xml:space="preserve">bilety wstępu, opłaty drogowe, parkingi, przewodników lokalnych i inne wydatki programowe </w:t>
      </w:r>
    </w:p>
    <w:p w14:paraId="5DA5D867" w14:textId="0435998F" w:rsidR="001C4272" w:rsidRPr="0098480D" w:rsidRDefault="008D591C" w:rsidP="001C4272">
      <w:pPr>
        <w:pStyle w:val="Akapitzlist"/>
        <w:numPr>
          <w:ilvl w:val="0"/>
          <w:numId w:val="3"/>
        </w:numPr>
        <w:spacing w:after="0" w:line="240" w:lineRule="auto"/>
        <w:ind w:left="0" w:right="-992" w:hanging="142"/>
        <w:rPr>
          <w:rFonts w:eastAsia="Calibri" w:cstheme="minorHAnsi"/>
          <w:b/>
          <w:bCs/>
          <w:color w:val="000000" w:themeColor="text1"/>
          <w:sz w:val="21"/>
          <w:szCs w:val="21"/>
          <w:lang w:eastAsia="pl-PL"/>
        </w:rPr>
      </w:pPr>
      <w:r w:rsidRPr="0098480D">
        <w:rPr>
          <w:rFonts w:eastAsia="Calibri" w:cstheme="minorHAnsi"/>
          <w:sz w:val="21"/>
          <w:szCs w:val="21"/>
          <w:lang w:eastAsia="pl-PL"/>
        </w:rPr>
        <w:t xml:space="preserve">opłatę TFG i TFP </w:t>
      </w:r>
    </w:p>
    <w:p w14:paraId="143879FD" w14:textId="77777777" w:rsidR="00556C45" w:rsidRPr="0098480D" w:rsidRDefault="00556C45" w:rsidP="001C4272">
      <w:pPr>
        <w:pStyle w:val="Akapitzlist"/>
        <w:spacing w:after="0" w:line="240" w:lineRule="auto"/>
        <w:ind w:left="-142" w:right="-992"/>
        <w:rPr>
          <w:rFonts w:eastAsia="Calibri" w:cstheme="minorHAnsi"/>
          <w:b/>
          <w:bCs/>
          <w:color w:val="538135" w:themeColor="accent6" w:themeShade="BF"/>
          <w:sz w:val="21"/>
          <w:szCs w:val="21"/>
          <w:lang w:eastAsia="pl-PL"/>
        </w:rPr>
      </w:pPr>
    </w:p>
    <w:p w14:paraId="356ED297" w14:textId="4D5F5753" w:rsidR="008D591C" w:rsidRPr="0098480D" w:rsidRDefault="008D591C" w:rsidP="001C4272">
      <w:pPr>
        <w:pStyle w:val="Akapitzlist"/>
        <w:spacing w:after="0" w:line="240" w:lineRule="auto"/>
        <w:ind w:left="-142" w:right="-992"/>
        <w:rPr>
          <w:rFonts w:eastAsia="Calibri" w:cstheme="minorHAnsi"/>
          <w:b/>
          <w:bCs/>
          <w:color w:val="000000" w:themeColor="text1"/>
          <w:sz w:val="21"/>
          <w:szCs w:val="21"/>
          <w:lang w:eastAsia="pl-PL"/>
        </w:rPr>
      </w:pPr>
      <w:r w:rsidRPr="0098480D">
        <w:rPr>
          <w:rFonts w:eastAsia="Calibri" w:cstheme="minorHAnsi"/>
          <w:b/>
          <w:bCs/>
          <w:color w:val="538135" w:themeColor="accent6" w:themeShade="BF"/>
          <w:sz w:val="21"/>
          <w:szCs w:val="21"/>
          <w:lang w:eastAsia="pl-PL"/>
        </w:rPr>
        <w:t>UWAGI:</w:t>
      </w:r>
    </w:p>
    <w:p w14:paraId="7791ACB7" w14:textId="4AB17EFC" w:rsidR="008D591C" w:rsidRPr="0098480D" w:rsidRDefault="008D591C" w:rsidP="001C4272">
      <w:pPr>
        <w:pStyle w:val="Akapitzlist"/>
        <w:numPr>
          <w:ilvl w:val="0"/>
          <w:numId w:val="4"/>
        </w:numPr>
        <w:spacing w:after="0" w:line="240" w:lineRule="auto"/>
        <w:ind w:left="-142" w:right="142" w:firstLine="0"/>
        <w:rPr>
          <w:rFonts w:eastAsia="Calibri" w:cstheme="minorHAnsi"/>
          <w:b/>
          <w:bCs/>
          <w:color w:val="000000" w:themeColor="text1"/>
          <w:sz w:val="21"/>
          <w:szCs w:val="21"/>
          <w:lang w:eastAsia="pl-PL"/>
        </w:rPr>
      </w:pPr>
      <w:r w:rsidRPr="0098480D">
        <w:rPr>
          <w:rFonts w:eastAsia="Calibri" w:cstheme="minorHAnsi"/>
          <w:sz w:val="21"/>
          <w:szCs w:val="21"/>
          <w:lang w:eastAsia="pl-PL"/>
        </w:rPr>
        <w:t>wyjazd o charakterze pielgrzymkowym z opieką duchową kapłana i możliwością uczestnict</w:t>
      </w:r>
      <w:r w:rsidR="001C4272" w:rsidRPr="0098480D">
        <w:rPr>
          <w:rFonts w:eastAsia="Calibri" w:cstheme="minorHAnsi"/>
          <w:sz w:val="21"/>
          <w:szCs w:val="21"/>
          <w:lang w:eastAsia="pl-PL"/>
        </w:rPr>
        <w:t xml:space="preserve">wa w codziennych Mszach Św. </w:t>
      </w:r>
    </w:p>
    <w:p w14:paraId="2A9BDBB9" w14:textId="77777777" w:rsidR="008D591C" w:rsidRPr="0098480D" w:rsidRDefault="008D591C" w:rsidP="001C4272">
      <w:pPr>
        <w:pStyle w:val="Akapitzlist"/>
        <w:numPr>
          <w:ilvl w:val="0"/>
          <w:numId w:val="4"/>
        </w:numPr>
        <w:spacing w:after="0" w:line="240" w:lineRule="auto"/>
        <w:ind w:left="-142" w:right="-992" w:firstLine="0"/>
        <w:rPr>
          <w:rFonts w:eastAsia="Calibri" w:cstheme="minorHAnsi"/>
          <w:b/>
          <w:bCs/>
          <w:color w:val="000000" w:themeColor="text1"/>
          <w:sz w:val="21"/>
          <w:szCs w:val="21"/>
          <w:lang w:eastAsia="pl-PL"/>
        </w:rPr>
      </w:pPr>
      <w:r w:rsidRPr="0098480D">
        <w:rPr>
          <w:rFonts w:eastAsia="Calibri" w:cstheme="minorHAnsi"/>
          <w:sz w:val="21"/>
          <w:szCs w:val="21"/>
          <w:lang w:eastAsia="pl-PL"/>
        </w:rPr>
        <w:t>program jest ramowy i może ulec drobnym zmianom</w:t>
      </w:r>
    </w:p>
    <w:p w14:paraId="3CCC9C6D" w14:textId="7934200F" w:rsidR="00EE132E" w:rsidRPr="0098480D" w:rsidRDefault="008D591C" w:rsidP="00124C41">
      <w:pPr>
        <w:pStyle w:val="Akapitzlist"/>
        <w:numPr>
          <w:ilvl w:val="0"/>
          <w:numId w:val="4"/>
        </w:numPr>
        <w:spacing w:after="0" w:line="240" w:lineRule="auto"/>
        <w:ind w:left="-142" w:right="-992" w:firstLine="0"/>
        <w:rPr>
          <w:rFonts w:eastAsia="Calibri" w:cstheme="minorHAnsi"/>
          <w:b/>
          <w:bCs/>
          <w:color w:val="000000" w:themeColor="text1"/>
          <w:sz w:val="21"/>
          <w:szCs w:val="21"/>
          <w:lang w:eastAsia="pl-PL"/>
        </w:rPr>
      </w:pPr>
      <w:r w:rsidRPr="0098480D">
        <w:rPr>
          <w:rFonts w:eastAsia="Calibri" w:cstheme="minorHAnsi"/>
          <w:sz w:val="21"/>
          <w:szCs w:val="21"/>
          <w:lang w:eastAsia="pl-PL"/>
        </w:rPr>
        <w:t>dokument niezbędny: dowód osobisty lub paszport</w:t>
      </w:r>
    </w:p>
    <w:sectPr w:rsidR="00EE132E" w:rsidRPr="0098480D" w:rsidSect="0098480D">
      <w:headerReference w:type="default" r:id="rId10"/>
      <w:footerReference w:type="default" r:id="rId11"/>
      <w:pgSz w:w="11906" w:h="16838"/>
      <w:pgMar w:top="767" w:right="424" w:bottom="53" w:left="426"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D4E8" w14:textId="77777777" w:rsidR="005D06E0" w:rsidRDefault="005D06E0" w:rsidP="00387870">
      <w:pPr>
        <w:spacing w:after="0" w:line="240" w:lineRule="auto"/>
      </w:pPr>
      <w:r>
        <w:separator/>
      </w:r>
    </w:p>
  </w:endnote>
  <w:endnote w:type="continuationSeparator" w:id="0">
    <w:p w14:paraId="3BEA0953" w14:textId="77777777" w:rsidR="005D06E0" w:rsidRDefault="005D06E0" w:rsidP="0038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F6C" w14:textId="77777777" w:rsidR="00387870" w:rsidRDefault="00387870">
    <w:pPr>
      <w:pStyle w:val="Stopka"/>
    </w:pPr>
    <w:r>
      <w:rPr>
        <w:noProof/>
        <w:lang w:eastAsia="pl-PL"/>
      </w:rPr>
      <w:drawing>
        <wp:anchor distT="0" distB="0" distL="114300" distR="114300" simplePos="0" relativeHeight="251659264" behindDoc="0" locked="0" layoutInCell="1" allowOverlap="1" wp14:anchorId="6740DAD3" wp14:editId="3E17C89D">
          <wp:simplePos x="0" y="0"/>
          <wp:positionH relativeFrom="page">
            <wp:align>right</wp:align>
          </wp:positionH>
          <wp:positionV relativeFrom="page">
            <wp:align>bottom</wp:align>
          </wp:positionV>
          <wp:extent cx="7555230" cy="713105"/>
          <wp:effectExtent l="0" t="0" r="762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713105"/>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D32E" w14:textId="77777777" w:rsidR="005D06E0" w:rsidRDefault="005D06E0" w:rsidP="00387870">
      <w:pPr>
        <w:spacing w:after="0" w:line="240" w:lineRule="auto"/>
      </w:pPr>
      <w:r>
        <w:separator/>
      </w:r>
    </w:p>
  </w:footnote>
  <w:footnote w:type="continuationSeparator" w:id="0">
    <w:p w14:paraId="21DE978A" w14:textId="77777777" w:rsidR="005D06E0" w:rsidRDefault="005D06E0" w:rsidP="00387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9A81" w14:textId="77777777" w:rsidR="00387870" w:rsidRDefault="00387870">
    <w:pPr>
      <w:pStyle w:val="Nagwek"/>
    </w:pPr>
    <w:r>
      <w:rPr>
        <w:noProof/>
        <w:lang w:eastAsia="pl-PL"/>
      </w:rPr>
      <w:drawing>
        <wp:anchor distT="0" distB="0" distL="114300" distR="114300" simplePos="0" relativeHeight="251658240" behindDoc="0" locked="0" layoutInCell="1" allowOverlap="1" wp14:anchorId="5BF218A6" wp14:editId="71A87942">
          <wp:simplePos x="0" y="0"/>
          <wp:positionH relativeFrom="page">
            <wp:posOffset>9525</wp:posOffset>
          </wp:positionH>
          <wp:positionV relativeFrom="page">
            <wp:align>top</wp:align>
          </wp:positionV>
          <wp:extent cx="7545705" cy="1091565"/>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9156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F045A"/>
    <w:multiLevelType w:val="hybridMultilevel"/>
    <w:tmpl w:val="41AAA948"/>
    <w:lvl w:ilvl="0" w:tplc="04150001">
      <w:start w:val="1"/>
      <w:numFmt w:val="bullet"/>
      <w:lvlText w:val=""/>
      <w:lvlJc w:val="left"/>
      <w:pPr>
        <w:ind w:left="-272" w:hanging="360"/>
      </w:pPr>
      <w:rPr>
        <w:rFonts w:ascii="Symbol" w:hAnsi="Symbol" w:hint="default"/>
      </w:rPr>
    </w:lvl>
    <w:lvl w:ilvl="1" w:tplc="04150003" w:tentative="1">
      <w:start w:val="1"/>
      <w:numFmt w:val="bullet"/>
      <w:lvlText w:val="o"/>
      <w:lvlJc w:val="left"/>
      <w:pPr>
        <w:ind w:left="448" w:hanging="360"/>
      </w:pPr>
      <w:rPr>
        <w:rFonts w:ascii="Courier New" w:hAnsi="Courier New" w:cs="Courier New" w:hint="default"/>
      </w:rPr>
    </w:lvl>
    <w:lvl w:ilvl="2" w:tplc="04150005" w:tentative="1">
      <w:start w:val="1"/>
      <w:numFmt w:val="bullet"/>
      <w:lvlText w:val=""/>
      <w:lvlJc w:val="left"/>
      <w:pPr>
        <w:ind w:left="1168" w:hanging="360"/>
      </w:pPr>
      <w:rPr>
        <w:rFonts w:ascii="Wingdings" w:hAnsi="Wingdings" w:hint="default"/>
      </w:rPr>
    </w:lvl>
    <w:lvl w:ilvl="3" w:tplc="04150001" w:tentative="1">
      <w:start w:val="1"/>
      <w:numFmt w:val="bullet"/>
      <w:lvlText w:val=""/>
      <w:lvlJc w:val="left"/>
      <w:pPr>
        <w:ind w:left="1888" w:hanging="360"/>
      </w:pPr>
      <w:rPr>
        <w:rFonts w:ascii="Symbol" w:hAnsi="Symbol" w:hint="default"/>
      </w:rPr>
    </w:lvl>
    <w:lvl w:ilvl="4" w:tplc="04150003" w:tentative="1">
      <w:start w:val="1"/>
      <w:numFmt w:val="bullet"/>
      <w:lvlText w:val="o"/>
      <w:lvlJc w:val="left"/>
      <w:pPr>
        <w:ind w:left="2608" w:hanging="360"/>
      </w:pPr>
      <w:rPr>
        <w:rFonts w:ascii="Courier New" w:hAnsi="Courier New" w:cs="Courier New" w:hint="default"/>
      </w:rPr>
    </w:lvl>
    <w:lvl w:ilvl="5" w:tplc="04150005" w:tentative="1">
      <w:start w:val="1"/>
      <w:numFmt w:val="bullet"/>
      <w:lvlText w:val=""/>
      <w:lvlJc w:val="left"/>
      <w:pPr>
        <w:ind w:left="3328" w:hanging="360"/>
      </w:pPr>
      <w:rPr>
        <w:rFonts w:ascii="Wingdings" w:hAnsi="Wingdings" w:hint="default"/>
      </w:rPr>
    </w:lvl>
    <w:lvl w:ilvl="6" w:tplc="04150001" w:tentative="1">
      <w:start w:val="1"/>
      <w:numFmt w:val="bullet"/>
      <w:lvlText w:val=""/>
      <w:lvlJc w:val="left"/>
      <w:pPr>
        <w:ind w:left="4048" w:hanging="360"/>
      </w:pPr>
      <w:rPr>
        <w:rFonts w:ascii="Symbol" w:hAnsi="Symbol" w:hint="default"/>
      </w:rPr>
    </w:lvl>
    <w:lvl w:ilvl="7" w:tplc="04150003" w:tentative="1">
      <w:start w:val="1"/>
      <w:numFmt w:val="bullet"/>
      <w:lvlText w:val="o"/>
      <w:lvlJc w:val="left"/>
      <w:pPr>
        <w:ind w:left="4768" w:hanging="360"/>
      </w:pPr>
      <w:rPr>
        <w:rFonts w:ascii="Courier New" w:hAnsi="Courier New" w:cs="Courier New" w:hint="default"/>
      </w:rPr>
    </w:lvl>
    <w:lvl w:ilvl="8" w:tplc="04150005" w:tentative="1">
      <w:start w:val="1"/>
      <w:numFmt w:val="bullet"/>
      <w:lvlText w:val=""/>
      <w:lvlJc w:val="left"/>
      <w:pPr>
        <w:ind w:left="5488" w:hanging="360"/>
      </w:pPr>
      <w:rPr>
        <w:rFonts w:ascii="Wingdings" w:hAnsi="Wingdings" w:hint="default"/>
      </w:rPr>
    </w:lvl>
  </w:abstractNum>
  <w:abstractNum w:abstractNumId="1" w15:restartNumberingAfterBreak="0">
    <w:nsid w:val="29FF64FA"/>
    <w:multiLevelType w:val="hybridMultilevel"/>
    <w:tmpl w:val="0378878E"/>
    <w:lvl w:ilvl="0" w:tplc="B99E7A9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CDB7E92"/>
    <w:multiLevelType w:val="hybridMultilevel"/>
    <w:tmpl w:val="134EF74A"/>
    <w:lvl w:ilvl="0" w:tplc="04150001">
      <w:start w:val="1"/>
      <w:numFmt w:val="bullet"/>
      <w:lvlText w:val=""/>
      <w:lvlJc w:val="left"/>
      <w:pPr>
        <w:ind w:left="-272" w:hanging="360"/>
      </w:pPr>
      <w:rPr>
        <w:rFonts w:ascii="Symbol" w:hAnsi="Symbol" w:hint="default"/>
      </w:rPr>
    </w:lvl>
    <w:lvl w:ilvl="1" w:tplc="04150003" w:tentative="1">
      <w:start w:val="1"/>
      <w:numFmt w:val="bullet"/>
      <w:lvlText w:val="o"/>
      <w:lvlJc w:val="left"/>
      <w:pPr>
        <w:ind w:left="448" w:hanging="360"/>
      </w:pPr>
      <w:rPr>
        <w:rFonts w:ascii="Courier New" w:hAnsi="Courier New" w:cs="Courier New" w:hint="default"/>
      </w:rPr>
    </w:lvl>
    <w:lvl w:ilvl="2" w:tplc="04150005" w:tentative="1">
      <w:start w:val="1"/>
      <w:numFmt w:val="bullet"/>
      <w:lvlText w:val=""/>
      <w:lvlJc w:val="left"/>
      <w:pPr>
        <w:ind w:left="1168" w:hanging="360"/>
      </w:pPr>
      <w:rPr>
        <w:rFonts w:ascii="Wingdings" w:hAnsi="Wingdings" w:hint="default"/>
      </w:rPr>
    </w:lvl>
    <w:lvl w:ilvl="3" w:tplc="04150001" w:tentative="1">
      <w:start w:val="1"/>
      <w:numFmt w:val="bullet"/>
      <w:lvlText w:val=""/>
      <w:lvlJc w:val="left"/>
      <w:pPr>
        <w:ind w:left="1888" w:hanging="360"/>
      </w:pPr>
      <w:rPr>
        <w:rFonts w:ascii="Symbol" w:hAnsi="Symbol" w:hint="default"/>
      </w:rPr>
    </w:lvl>
    <w:lvl w:ilvl="4" w:tplc="04150003" w:tentative="1">
      <w:start w:val="1"/>
      <w:numFmt w:val="bullet"/>
      <w:lvlText w:val="o"/>
      <w:lvlJc w:val="left"/>
      <w:pPr>
        <w:ind w:left="2608" w:hanging="360"/>
      </w:pPr>
      <w:rPr>
        <w:rFonts w:ascii="Courier New" w:hAnsi="Courier New" w:cs="Courier New" w:hint="default"/>
      </w:rPr>
    </w:lvl>
    <w:lvl w:ilvl="5" w:tplc="04150005" w:tentative="1">
      <w:start w:val="1"/>
      <w:numFmt w:val="bullet"/>
      <w:lvlText w:val=""/>
      <w:lvlJc w:val="left"/>
      <w:pPr>
        <w:ind w:left="3328" w:hanging="360"/>
      </w:pPr>
      <w:rPr>
        <w:rFonts w:ascii="Wingdings" w:hAnsi="Wingdings" w:hint="default"/>
      </w:rPr>
    </w:lvl>
    <w:lvl w:ilvl="6" w:tplc="04150001" w:tentative="1">
      <w:start w:val="1"/>
      <w:numFmt w:val="bullet"/>
      <w:lvlText w:val=""/>
      <w:lvlJc w:val="left"/>
      <w:pPr>
        <w:ind w:left="4048" w:hanging="360"/>
      </w:pPr>
      <w:rPr>
        <w:rFonts w:ascii="Symbol" w:hAnsi="Symbol" w:hint="default"/>
      </w:rPr>
    </w:lvl>
    <w:lvl w:ilvl="7" w:tplc="04150003" w:tentative="1">
      <w:start w:val="1"/>
      <w:numFmt w:val="bullet"/>
      <w:lvlText w:val="o"/>
      <w:lvlJc w:val="left"/>
      <w:pPr>
        <w:ind w:left="4768" w:hanging="360"/>
      </w:pPr>
      <w:rPr>
        <w:rFonts w:ascii="Courier New" w:hAnsi="Courier New" w:cs="Courier New" w:hint="default"/>
      </w:rPr>
    </w:lvl>
    <w:lvl w:ilvl="8" w:tplc="04150005" w:tentative="1">
      <w:start w:val="1"/>
      <w:numFmt w:val="bullet"/>
      <w:lvlText w:val=""/>
      <w:lvlJc w:val="left"/>
      <w:pPr>
        <w:ind w:left="5488" w:hanging="360"/>
      </w:pPr>
      <w:rPr>
        <w:rFonts w:ascii="Wingdings" w:hAnsi="Wingdings" w:hint="default"/>
      </w:rPr>
    </w:lvl>
  </w:abstractNum>
  <w:abstractNum w:abstractNumId="3" w15:restartNumberingAfterBreak="0">
    <w:nsid w:val="6E144ACD"/>
    <w:multiLevelType w:val="hybridMultilevel"/>
    <w:tmpl w:val="BE7E8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2E"/>
    <w:rsid w:val="000556B2"/>
    <w:rsid w:val="00106043"/>
    <w:rsid w:val="0012075C"/>
    <w:rsid w:val="00124C41"/>
    <w:rsid w:val="0014331F"/>
    <w:rsid w:val="00182D7D"/>
    <w:rsid w:val="00195049"/>
    <w:rsid w:val="00195A24"/>
    <w:rsid w:val="001C4272"/>
    <w:rsid w:val="001E50C2"/>
    <w:rsid w:val="002412F7"/>
    <w:rsid w:val="002C575F"/>
    <w:rsid w:val="00334E97"/>
    <w:rsid w:val="00384B0D"/>
    <w:rsid w:val="003851C2"/>
    <w:rsid w:val="00387870"/>
    <w:rsid w:val="003A3DE6"/>
    <w:rsid w:val="003B3F56"/>
    <w:rsid w:val="003B4825"/>
    <w:rsid w:val="00430518"/>
    <w:rsid w:val="0044339B"/>
    <w:rsid w:val="00443584"/>
    <w:rsid w:val="00470106"/>
    <w:rsid w:val="0047574A"/>
    <w:rsid w:val="00494837"/>
    <w:rsid w:val="004B6D4C"/>
    <w:rsid w:val="004F3A44"/>
    <w:rsid w:val="00556C45"/>
    <w:rsid w:val="005D06E0"/>
    <w:rsid w:val="00606DC5"/>
    <w:rsid w:val="00630EE9"/>
    <w:rsid w:val="00772401"/>
    <w:rsid w:val="00851CC3"/>
    <w:rsid w:val="00854730"/>
    <w:rsid w:val="0087373F"/>
    <w:rsid w:val="008B273E"/>
    <w:rsid w:val="008D2F59"/>
    <w:rsid w:val="008D591C"/>
    <w:rsid w:val="0098480D"/>
    <w:rsid w:val="00A503C5"/>
    <w:rsid w:val="00A83B90"/>
    <w:rsid w:val="00A92964"/>
    <w:rsid w:val="00AB0342"/>
    <w:rsid w:val="00B8097E"/>
    <w:rsid w:val="00BA2AF9"/>
    <w:rsid w:val="00BB365B"/>
    <w:rsid w:val="00C42987"/>
    <w:rsid w:val="00C51DE9"/>
    <w:rsid w:val="00C85588"/>
    <w:rsid w:val="00D06858"/>
    <w:rsid w:val="00D31C5C"/>
    <w:rsid w:val="00DA724D"/>
    <w:rsid w:val="00DF728C"/>
    <w:rsid w:val="00E42D37"/>
    <w:rsid w:val="00EE132E"/>
    <w:rsid w:val="00EE6466"/>
    <w:rsid w:val="00F12DA5"/>
    <w:rsid w:val="00FA2931"/>
    <w:rsid w:val="00FB721B"/>
    <w:rsid w:val="00FF6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CB7D9"/>
  <w15:chartTrackingRefBased/>
  <w15:docId w15:val="{B7BD66D9-2C7B-4B5F-B57D-D41B5CCA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EE132E"/>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EE132E"/>
    <w:rPr>
      <w:rFonts w:ascii="Calibri" w:eastAsia="Calibri" w:hAnsi="Calibri" w:cs="Times New Roman"/>
      <w:szCs w:val="21"/>
    </w:rPr>
  </w:style>
  <w:style w:type="paragraph" w:styleId="Nagwek">
    <w:name w:val="header"/>
    <w:basedOn w:val="Normalny"/>
    <w:link w:val="NagwekZnak"/>
    <w:uiPriority w:val="99"/>
    <w:unhideWhenUsed/>
    <w:rsid w:val="003878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7870"/>
  </w:style>
  <w:style w:type="paragraph" w:styleId="Stopka">
    <w:name w:val="footer"/>
    <w:basedOn w:val="Normalny"/>
    <w:link w:val="StopkaZnak"/>
    <w:uiPriority w:val="99"/>
    <w:unhideWhenUsed/>
    <w:rsid w:val="003878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7870"/>
  </w:style>
  <w:style w:type="paragraph" w:styleId="Akapitzlist">
    <w:name w:val="List Paragraph"/>
    <w:basedOn w:val="Normalny"/>
    <w:uiPriority w:val="34"/>
    <w:qFormat/>
    <w:rsid w:val="008D591C"/>
    <w:pPr>
      <w:ind w:left="720"/>
      <w:contextualSpacing/>
    </w:pPr>
  </w:style>
  <w:style w:type="paragraph" w:customStyle="1" w:styleId="Default">
    <w:name w:val="Default"/>
    <w:rsid w:val="008B27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346">
      <w:bodyDiv w:val="1"/>
      <w:marLeft w:val="0"/>
      <w:marRight w:val="0"/>
      <w:marTop w:val="0"/>
      <w:marBottom w:val="0"/>
      <w:divBdr>
        <w:top w:val="none" w:sz="0" w:space="0" w:color="auto"/>
        <w:left w:val="none" w:sz="0" w:space="0" w:color="auto"/>
        <w:bottom w:val="none" w:sz="0" w:space="0" w:color="auto"/>
        <w:right w:val="none" w:sz="0" w:space="0" w:color="auto"/>
      </w:divBdr>
    </w:div>
    <w:div w:id="562835893">
      <w:bodyDiv w:val="1"/>
      <w:marLeft w:val="0"/>
      <w:marRight w:val="0"/>
      <w:marTop w:val="0"/>
      <w:marBottom w:val="0"/>
      <w:divBdr>
        <w:top w:val="none" w:sz="0" w:space="0" w:color="auto"/>
        <w:left w:val="none" w:sz="0" w:space="0" w:color="auto"/>
        <w:bottom w:val="none" w:sz="0" w:space="0" w:color="auto"/>
        <w:right w:val="none" w:sz="0" w:space="0" w:color="auto"/>
      </w:divBdr>
    </w:div>
    <w:div w:id="821509983">
      <w:bodyDiv w:val="1"/>
      <w:marLeft w:val="0"/>
      <w:marRight w:val="0"/>
      <w:marTop w:val="0"/>
      <w:marBottom w:val="0"/>
      <w:divBdr>
        <w:top w:val="none" w:sz="0" w:space="0" w:color="auto"/>
        <w:left w:val="none" w:sz="0" w:space="0" w:color="auto"/>
        <w:bottom w:val="none" w:sz="0" w:space="0" w:color="auto"/>
        <w:right w:val="none" w:sz="0" w:space="0" w:color="auto"/>
      </w:divBdr>
    </w:div>
    <w:div w:id="1686055110">
      <w:bodyDiv w:val="1"/>
      <w:marLeft w:val="0"/>
      <w:marRight w:val="0"/>
      <w:marTop w:val="0"/>
      <w:marBottom w:val="0"/>
      <w:divBdr>
        <w:top w:val="none" w:sz="0" w:space="0" w:color="auto"/>
        <w:left w:val="none" w:sz="0" w:space="0" w:color="auto"/>
        <w:bottom w:val="none" w:sz="0" w:space="0" w:color="auto"/>
        <w:right w:val="none" w:sz="0" w:space="0" w:color="auto"/>
      </w:divBdr>
    </w:div>
    <w:div w:id="1847161896">
      <w:bodyDiv w:val="1"/>
      <w:marLeft w:val="0"/>
      <w:marRight w:val="0"/>
      <w:marTop w:val="0"/>
      <w:marBottom w:val="0"/>
      <w:divBdr>
        <w:top w:val="none" w:sz="0" w:space="0" w:color="auto"/>
        <w:left w:val="none" w:sz="0" w:space="0" w:color="auto"/>
        <w:bottom w:val="none" w:sz="0" w:space="0" w:color="auto"/>
        <w:right w:val="none" w:sz="0" w:space="0" w:color="auto"/>
      </w:divBdr>
    </w:div>
    <w:div w:id="18687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5527</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m.niedbalska</dc:creator>
  <cp:keywords/>
  <dc:description/>
  <cp:lastModifiedBy>Agnieszka Derzewska</cp:lastModifiedBy>
  <cp:revision>3</cp:revision>
  <dcterms:created xsi:type="dcterms:W3CDTF">2026-05-07T12:49:00Z</dcterms:created>
  <dcterms:modified xsi:type="dcterms:W3CDTF">2026-05-07T13:23:00Z</dcterms:modified>
</cp:coreProperties>
</file>