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Wzór</w:t>
      </w:r>
    </w:p>
    <w:p w:rsidR="00000000" w:rsidDel="00000000" w:rsidP="00000000" w:rsidRDefault="00000000" w:rsidRPr="00000000" w14:paraId="0000000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UMOWA nr ………………</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NA KOMPLEKSOWĄ BUDOWĘ MAGAZYNU ŻYWNOŚCI W GORZOWIE WIELKOPOLSKIM W CELU REDYSTRYBUCJI ŻYWNOŚCI</w:t>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rPr>
      </w:pPr>
      <w:r w:rsidDel="00000000" w:rsidR="00000000" w:rsidRPr="00000000">
        <w:rPr>
          <w:rFonts w:ascii="Arial" w:cs="Arial" w:eastAsia="Arial" w:hAnsi="Arial"/>
          <w:rtl w:val="0"/>
        </w:rPr>
        <w:t xml:space="preserve">zawarta w Zielonej Górze, w dniu ………...2025 r., pomiędzy Stronami:</w:t>
      </w:r>
    </w:p>
    <w:p w:rsidR="00000000" w:rsidDel="00000000" w:rsidP="00000000" w:rsidRDefault="00000000" w:rsidRPr="00000000" w14:paraId="00000007">
      <w:pPr>
        <w:spacing w:after="0" w:lineRule="auto"/>
        <w:ind w:right="141"/>
        <w:jc w:val="both"/>
        <w:rPr>
          <w:rFonts w:ascii="Arial" w:cs="Arial" w:eastAsia="Arial" w:hAnsi="Arial"/>
        </w:rPr>
      </w:pPr>
      <w:r w:rsidDel="00000000" w:rsidR="00000000" w:rsidRPr="00000000">
        <w:rPr>
          <w:rtl w:val="0"/>
        </w:rPr>
      </w:r>
    </w:p>
    <w:p w:rsidR="00000000" w:rsidDel="00000000" w:rsidP="00000000" w:rsidRDefault="00000000" w:rsidRPr="00000000" w14:paraId="00000008">
      <w:pPr>
        <w:numPr>
          <w:ilvl w:val="0"/>
          <w:numId w:val="30"/>
        </w:numPr>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Caritas Diecezji Zielonogórsko-Gorzowskiej</w:t>
      </w:r>
      <w:r w:rsidDel="00000000" w:rsidR="00000000" w:rsidRPr="00000000">
        <w:rPr>
          <w:rFonts w:ascii="Arial" w:cs="Arial" w:eastAsia="Arial" w:hAnsi="Arial"/>
          <w:rtl w:val="0"/>
        </w:rPr>
        <w:t xml:space="preserve"> z siedzibą w Zielonej Górze (65-170), przy ul. Bema 32/34, NIP: 9291333282, reprezentowany przez ks. Stanisława Podfigórnego - Dyrektora Caritas, zwanym w dalszej treści umowy „</w:t>
      </w:r>
      <w:r w:rsidDel="00000000" w:rsidR="00000000" w:rsidRPr="00000000">
        <w:rPr>
          <w:rFonts w:ascii="Arial" w:cs="Arial" w:eastAsia="Arial" w:hAnsi="Arial"/>
          <w:b w:val="1"/>
          <w:rtl w:val="0"/>
        </w:rPr>
        <w:t xml:space="preserve">ZAMAWIAJĄCYM</w:t>
      </w:r>
      <w:r w:rsidDel="00000000" w:rsidR="00000000" w:rsidRPr="00000000">
        <w:rPr>
          <w:rFonts w:ascii="Arial" w:cs="Arial" w:eastAsia="Arial" w:hAnsi="Arial"/>
          <w:rtl w:val="0"/>
        </w:rPr>
        <w:t xml:space="preserve">” lub z osobna „</w:t>
      </w:r>
      <w:r w:rsidDel="00000000" w:rsidR="00000000" w:rsidRPr="00000000">
        <w:rPr>
          <w:rFonts w:ascii="Arial" w:cs="Arial" w:eastAsia="Arial" w:hAnsi="Arial"/>
          <w:b w:val="1"/>
          <w:rtl w:val="0"/>
        </w:rPr>
        <w:t xml:space="preserve">STRONĄ</w:t>
      </w:r>
      <w:r w:rsidDel="00000000" w:rsidR="00000000" w:rsidRPr="00000000">
        <w:rPr>
          <w:rFonts w:ascii="Arial" w:cs="Arial" w:eastAsia="Arial" w:hAnsi="Arial"/>
          <w:rtl w:val="0"/>
        </w:rPr>
        <w:t xml:space="preserve">”</w:t>
      </w:r>
    </w:p>
    <w:p w:rsidR="00000000" w:rsidDel="00000000" w:rsidP="00000000" w:rsidRDefault="00000000" w:rsidRPr="00000000" w14:paraId="00000009">
      <w:pPr>
        <w:tabs>
          <w:tab w:val="center" w:leader="none" w:pos="4607"/>
        </w:tabs>
        <w:spacing w:after="0" w:lineRule="auto"/>
        <w:ind w:left="284" w:right="141" w:firstLine="0"/>
        <w:jc w:val="both"/>
        <w:rPr>
          <w:rFonts w:ascii="Arial" w:cs="Arial" w:eastAsia="Arial" w:hAnsi="Arial"/>
        </w:rPr>
      </w:pPr>
      <w:r w:rsidDel="00000000" w:rsidR="00000000" w:rsidRPr="00000000">
        <w:rPr>
          <w:rFonts w:ascii="Arial" w:cs="Arial" w:eastAsia="Arial" w:hAnsi="Arial"/>
          <w:rtl w:val="0"/>
        </w:rPr>
        <w:t xml:space="preserve">a </w:t>
      </w:r>
    </w:p>
    <w:p w:rsidR="00000000" w:rsidDel="00000000" w:rsidP="00000000" w:rsidRDefault="00000000" w:rsidRPr="00000000" w14:paraId="0000000A">
      <w:pPr>
        <w:numPr>
          <w:ilvl w:val="0"/>
          <w:numId w:val="30"/>
        </w:numPr>
        <w:tabs>
          <w:tab w:val="center" w:leader="none" w:pos="4607"/>
        </w:tabs>
        <w:spacing w:after="0" w:lineRule="auto"/>
        <w:ind w:left="720" w:right="141" w:hanging="360"/>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z siedzibą w ……………….. (kod pocztowy), przy ul. ………………………………….NIP: ………………………………………. reprezentowany przez …………………………….., zwany w dalszej treści umowy </w:t>
      </w:r>
      <w:r w:rsidDel="00000000" w:rsidR="00000000" w:rsidRPr="00000000">
        <w:rPr>
          <w:rFonts w:ascii="Arial" w:cs="Arial" w:eastAsia="Arial" w:hAnsi="Arial"/>
          <w:b w:val="1"/>
          <w:rtl w:val="0"/>
        </w:rPr>
        <w:t xml:space="preserve">„WYKONAWCĄ”</w:t>
      </w:r>
      <w:r w:rsidDel="00000000" w:rsidR="00000000" w:rsidRPr="00000000">
        <w:rPr>
          <w:rFonts w:ascii="Arial" w:cs="Arial" w:eastAsia="Arial" w:hAnsi="Arial"/>
          <w:rtl w:val="0"/>
        </w:rPr>
        <w:t xml:space="preserve"> lub z osobna </w:t>
      </w:r>
      <w:r w:rsidDel="00000000" w:rsidR="00000000" w:rsidRPr="00000000">
        <w:rPr>
          <w:rFonts w:ascii="Arial" w:cs="Arial" w:eastAsia="Arial" w:hAnsi="Arial"/>
          <w:b w:val="1"/>
          <w:rtl w:val="0"/>
        </w:rPr>
        <w:t xml:space="preserve">„STRONĄ”</w:t>
      </w: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Rule="auto"/>
        <w:jc w:val="both"/>
        <w:rPr>
          <w:rFonts w:ascii="Arial" w:cs="Arial" w:eastAsia="Arial" w:hAnsi="Arial"/>
        </w:rPr>
      </w:pPr>
      <w:r w:rsidDel="00000000" w:rsidR="00000000" w:rsidRPr="00000000">
        <w:rPr>
          <w:rFonts w:ascii="Arial" w:cs="Arial" w:eastAsia="Arial" w:hAnsi="Arial"/>
          <w:rtl w:val="0"/>
        </w:rPr>
        <w:t xml:space="preserve">Zamawiający i Wykonawca  wspólnie zwani będą w dalszej treści niniejszej Umowy </w:t>
      </w:r>
      <w:r w:rsidDel="00000000" w:rsidR="00000000" w:rsidRPr="00000000">
        <w:rPr>
          <w:rFonts w:ascii="Arial" w:cs="Arial" w:eastAsia="Arial" w:hAnsi="Arial"/>
          <w:b w:val="1"/>
          <w:rtl w:val="0"/>
        </w:rPr>
        <w:t xml:space="preserve">"STRONAMI”</w:t>
      </w:r>
      <w:r w:rsidDel="00000000" w:rsidR="00000000" w:rsidRPr="00000000">
        <w:rPr>
          <w:rFonts w:ascii="Arial" w:cs="Arial" w:eastAsia="Arial" w:hAnsi="Arial"/>
          <w:rtl w:val="0"/>
        </w:rPr>
        <w:t xml:space="preserve"> lub każdy </w:t>
        <w:br w:type="textWrapping"/>
        <w:t xml:space="preserve">z osobna pojedynczo </w:t>
      </w:r>
      <w:r w:rsidDel="00000000" w:rsidR="00000000" w:rsidRPr="00000000">
        <w:rPr>
          <w:rFonts w:ascii="Arial" w:cs="Arial" w:eastAsia="Arial" w:hAnsi="Arial"/>
          <w:b w:val="1"/>
          <w:rtl w:val="0"/>
        </w:rPr>
        <w:t xml:space="preserve">„STRONĄ”.</w:t>
      </w: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i w:val="1"/>
        </w:rPr>
      </w:pPr>
      <w:r w:rsidDel="00000000" w:rsidR="00000000" w:rsidRPr="00000000">
        <w:rPr>
          <w:rFonts w:ascii="Arial" w:cs="Arial" w:eastAsia="Arial" w:hAnsi="Arial"/>
          <w:i w:val="1"/>
          <w:rtl w:val="0"/>
        </w:rPr>
        <w:t xml:space="preserve">Strony oświadczają, że wskazani w komparycji umowy przedstawiciele posiadają umocowania do zawarcia niniejszej umowy, które nie wygasły, ani nie zostały ograniczone oraz, że w związku z powyższym, Strony,  są w pełni uprawnione do jej zawarcia. Jednocześnie Strony deklarują dobrą wolę i chęć współpracy dla jak najlepszego wypełnienia postanowień zawartych w niniejszej umowie i wskazują, że jej treść kształtować się będzie następująco:</w:t>
      </w:r>
    </w:p>
    <w:p w:rsidR="00000000" w:rsidDel="00000000" w:rsidP="00000000" w:rsidRDefault="00000000" w:rsidRPr="00000000" w14:paraId="0000000F">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w:t>
      </w:r>
    </w:p>
    <w:p w:rsidR="00000000" w:rsidDel="00000000" w:rsidP="00000000" w:rsidRDefault="00000000" w:rsidRPr="00000000" w14:paraId="0000001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OŚWIADCZENIA STRON I INFORMACJE</w:t>
      </w:r>
    </w:p>
    <w:p w:rsidR="00000000" w:rsidDel="00000000" w:rsidP="00000000" w:rsidRDefault="00000000" w:rsidRPr="00000000" w14:paraId="0000001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Wykonawca oświadcza, że posiada doświadczenie i kwalifikacje niezbędne do należytego wykonania przedmiotu niniejszej Umowy oraz zobowiązuje się do jego wykonania z zachowaniem należytej staranności i poszanowaniem słusznych interesów gospodarczo-prawnych Zamawiającego. </w:t>
      </w:r>
    </w:p>
    <w:p w:rsidR="00000000" w:rsidDel="00000000" w:rsidP="00000000" w:rsidRDefault="00000000" w:rsidRPr="00000000" w14:paraId="00000014">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oświadczają, że wszelkie informacje przekazane przez Zamawiającego Wykonawcy podczas realizacji przedmiotu Umowy zostają uznane za poufne. Strony zobowiązują się do zachowania poufności lub tajemnicy wszelkich przekazanych sobie wzajemnie informacji, a ponadto jeżeli informacje te będą podlegały szczególnym regulacjom prawnym lub umownym, takim jak np. </w:t>
      </w:r>
      <w:r w:rsidDel="00000000" w:rsidR="00000000" w:rsidRPr="00000000">
        <w:rPr>
          <w:rFonts w:ascii="Arial" w:cs="Arial" w:eastAsia="Arial" w:hAnsi="Arial"/>
          <w:i w:val="1"/>
          <w:rtl w:val="0"/>
        </w:rPr>
        <w:t xml:space="preserve">ustawa o ochronie danych osobowych</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ustawa o ochronie baz danych, </w:t>
      </w:r>
      <w:r w:rsidDel="00000000" w:rsidR="00000000" w:rsidRPr="00000000">
        <w:rPr>
          <w:rFonts w:ascii="Arial" w:cs="Arial" w:eastAsia="Arial" w:hAnsi="Arial"/>
          <w:rtl w:val="0"/>
        </w:rPr>
        <w:t xml:space="preserve">to Wykonawca zobowiązuje się do ścisłego przestrzegania ww. regulacji. </w:t>
      </w:r>
    </w:p>
    <w:p w:rsidR="00000000" w:rsidDel="00000000" w:rsidP="00000000" w:rsidRDefault="00000000" w:rsidRPr="00000000" w14:paraId="00000015">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Wykonawca oświadcza, iż posiada stosowną polisę ubezpieczeniową od odpowiedzialności cywilnej w związku z prowadzoną działalnością gospodarczą, obejmującą świadczenie usług objętych Umową na sumę gwarancyjną ubezpieczenia nie mniejszą niż 2 500 000,00 zł.</w:t>
      </w:r>
    </w:p>
    <w:p w:rsidR="00000000" w:rsidDel="00000000" w:rsidP="00000000" w:rsidRDefault="00000000" w:rsidRPr="00000000" w14:paraId="00000016">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Na każde wezwanie Zamawiającego, Wykonawca zobowiązany jest przedłożyć dowody dotrzymania warunków wskazanych w ust. 3, w tym dowody opłacenia składek. Brak obowiązującej polisy ubezpieczeniowej w jakimkolwiek momencie obowiązywania umowy, w tym nie zapłacenie należnych składek, może stanowić podstawę do natychmiastowego wypowiedzenia Umowy.</w:t>
      </w:r>
    </w:p>
    <w:p w:rsidR="00000000" w:rsidDel="00000000" w:rsidP="00000000" w:rsidRDefault="00000000" w:rsidRPr="00000000" w14:paraId="00000017">
      <w:pPr>
        <w:numPr>
          <w:ilvl w:val="0"/>
          <w:numId w:val="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oświadczają, że nie występują między nimi powiązania kapitałowe i osobowe, przez które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rsidR="00000000" w:rsidDel="00000000" w:rsidP="00000000" w:rsidRDefault="00000000" w:rsidRPr="00000000" w14:paraId="00000018">
      <w:pPr>
        <w:numPr>
          <w:ilvl w:val="0"/>
          <w:numId w:val="3"/>
        </w:numPr>
        <w:spacing w:after="0" w:lineRule="auto"/>
        <w:ind w:left="850" w:hanging="283"/>
        <w:jc w:val="both"/>
        <w:rPr>
          <w:rFonts w:ascii="Arial" w:cs="Arial" w:eastAsia="Arial" w:hAnsi="Arial"/>
        </w:rPr>
      </w:pPr>
      <w:r w:rsidDel="00000000" w:rsidR="00000000" w:rsidRPr="00000000">
        <w:rPr>
          <w:rFonts w:ascii="Arial" w:cs="Arial" w:eastAsia="Arial" w:hAnsi="Arial"/>
          <w:rtl w:val="0"/>
        </w:rPr>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000000" w:rsidDel="00000000" w:rsidP="00000000" w:rsidRDefault="00000000" w:rsidRPr="00000000" w14:paraId="00000019">
      <w:pPr>
        <w:numPr>
          <w:ilvl w:val="0"/>
          <w:numId w:val="3"/>
        </w:numPr>
        <w:spacing w:after="0" w:lineRule="auto"/>
        <w:ind w:left="850" w:hanging="283"/>
        <w:jc w:val="both"/>
        <w:rPr>
          <w:rFonts w:ascii="Arial" w:cs="Arial" w:eastAsia="Arial" w:hAnsi="Arial"/>
        </w:rPr>
      </w:pPr>
      <w:r w:rsidDel="00000000" w:rsidR="00000000" w:rsidRPr="00000000">
        <w:rPr>
          <w:rFonts w:ascii="Arial" w:cs="Arial" w:eastAsia="Arial" w:hAnsi="Arial"/>
          <w:rtl w:val="0"/>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000000" w:rsidDel="00000000" w:rsidP="00000000" w:rsidRDefault="00000000" w:rsidRPr="00000000" w14:paraId="0000001A">
      <w:pPr>
        <w:numPr>
          <w:ilvl w:val="0"/>
          <w:numId w:val="3"/>
        </w:numPr>
        <w:spacing w:after="0" w:lineRule="auto"/>
        <w:ind w:left="850" w:hanging="283"/>
        <w:jc w:val="both"/>
        <w:rPr>
          <w:rFonts w:ascii="Arial" w:cs="Arial" w:eastAsia="Arial" w:hAnsi="Arial"/>
        </w:rPr>
      </w:pPr>
      <w:r w:rsidDel="00000000" w:rsidR="00000000" w:rsidRPr="00000000">
        <w:rPr>
          <w:rFonts w:ascii="Arial" w:cs="Arial" w:eastAsia="Arial" w:hAnsi="Arial"/>
          <w:rtl w:val="0"/>
        </w:rPr>
        <w:t xml:space="preserve">pozostawaniu z wykonawcą w takim stosunku prawnym lub faktycznym, że istnieje uzasadniona wątpliwość co do ich bezstronności lub niezależności w związku z postępowaniem o udzielenie zamówienia.</w:t>
      </w:r>
    </w:p>
    <w:p w:rsidR="00000000" w:rsidDel="00000000" w:rsidP="00000000" w:rsidRDefault="00000000" w:rsidRPr="00000000" w14:paraId="0000001B">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§2</w:t>
      </w:r>
    </w:p>
    <w:p w:rsidR="00000000" w:rsidDel="00000000" w:rsidP="00000000" w:rsidRDefault="00000000" w:rsidRPr="00000000" w14:paraId="0000001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PROJEKT</w:t>
      </w:r>
    </w:p>
    <w:p w:rsidR="00000000" w:rsidDel="00000000" w:rsidP="00000000" w:rsidRDefault="00000000" w:rsidRPr="00000000" w14:paraId="0000001E">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644" w:right="0" w:hanging="359"/>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Zamówienie będzie realizowane w ramach umowy o dofinansowanie realizacji przedsięwzięcia pn.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Budowa i doposażenie magazynu żywności w Gorzowie Wielkopolskim w celu redystrybucji żywności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dofinansowanego ze środków Agencji Restrukturyzacji i Modernizacji Rolnictwa z Krajowego Planu Odbudowy i Zwiększenia Odporności.</w:t>
      </w:r>
    </w:p>
    <w:p w:rsidR="00000000" w:rsidDel="00000000" w:rsidP="00000000" w:rsidRDefault="00000000" w:rsidRPr="00000000" w14:paraId="00000020">
      <w:pPr>
        <w:spacing w:after="0" w:lineRule="auto"/>
        <w:ind w:left="426" w:firstLine="0"/>
        <w:jc w:val="center"/>
        <w:rPr>
          <w:rFonts w:ascii="Arial" w:cs="Arial" w:eastAsia="Arial" w:hAnsi="Arial"/>
          <w:b w:val="1"/>
        </w:rPr>
      </w:pPr>
      <w:r w:rsidDel="00000000" w:rsidR="00000000" w:rsidRPr="00000000">
        <w:rPr>
          <w:rFonts w:ascii="Arial" w:cs="Arial" w:eastAsia="Arial" w:hAnsi="Arial"/>
          <w:b w:val="1"/>
          <w:rtl w:val="0"/>
        </w:rPr>
        <w:t xml:space="preserve">§3</w:t>
      </w:r>
    </w:p>
    <w:p w:rsidR="00000000" w:rsidDel="00000000" w:rsidP="00000000" w:rsidRDefault="00000000" w:rsidRPr="00000000" w14:paraId="0000002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ZABEZPIECZENIE NALEŻYTEGO WYKONANIA UMOWY </w:t>
      </w:r>
    </w:p>
    <w:p w:rsidR="00000000" w:rsidDel="00000000" w:rsidP="00000000" w:rsidRDefault="00000000" w:rsidRPr="00000000" w14:paraId="0000002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3">
      <w:pPr>
        <w:numPr>
          <w:ilvl w:val="0"/>
          <w:numId w:val="27"/>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Przed podpisaniem niniejszej umowy Wykonawca wniósł w formie …………….. zabezpieczenie należytego wykonania Umowy w wysokości </w:t>
      </w:r>
      <w:r w:rsidDel="00000000" w:rsidR="00000000" w:rsidRPr="00000000">
        <w:rPr>
          <w:rFonts w:ascii="Arial" w:cs="Arial" w:eastAsia="Arial" w:hAnsi="Arial"/>
          <w:b w:val="1"/>
          <w:rtl w:val="0"/>
        </w:rPr>
        <w:t xml:space="preserve">……………… złotych</w:t>
      </w:r>
      <w:r w:rsidDel="00000000" w:rsidR="00000000" w:rsidRPr="00000000">
        <w:rPr>
          <w:rFonts w:ascii="Arial" w:cs="Arial" w:eastAsia="Arial" w:hAnsi="Arial"/>
          <w:rtl w:val="0"/>
        </w:rPr>
        <w:t xml:space="preserve"> (słownie: ………………..).</w:t>
      </w:r>
    </w:p>
    <w:p w:rsidR="00000000" w:rsidDel="00000000" w:rsidP="00000000" w:rsidRDefault="00000000" w:rsidRPr="00000000" w14:paraId="00000024">
      <w:pPr>
        <w:numPr>
          <w:ilvl w:val="0"/>
          <w:numId w:val="27"/>
        </w:numPr>
        <w:spacing w:after="0" w:lineRule="auto"/>
        <w:ind w:left="360" w:hanging="360"/>
        <w:jc w:val="both"/>
        <w:rPr/>
      </w:pPr>
      <w:r w:rsidDel="00000000" w:rsidR="00000000" w:rsidRPr="00000000">
        <w:rPr>
          <w:rFonts w:ascii="Arial" w:cs="Arial" w:eastAsia="Arial" w:hAnsi="Arial"/>
          <w:rtl w:val="0"/>
        </w:rPr>
        <w:t xml:space="preserve">Zabezpieczenie zostało wniesione w formie dwóch przelewów:</w:t>
      </w:r>
      <w:r w:rsidDel="00000000" w:rsidR="00000000" w:rsidRPr="00000000">
        <w:rPr>
          <w:rtl w:val="0"/>
        </w:rPr>
      </w:r>
    </w:p>
    <w:p w:rsidR="00000000" w:rsidDel="00000000" w:rsidP="00000000" w:rsidRDefault="00000000" w:rsidRPr="00000000" w14:paraId="00000025">
      <w:pPr>
        <w:numPr>
          <w:ilvl w:val="0"/>
          <w:numId w:val="8"/>
        </w:numPr>
        <w:spacing w:after="0" w:lineRule="auto"/>
        <w:ind w:left="1128" w:hanging="360"/>
        <w:jc w:val="both"/>
        <w:rPr>
          <w:rFonts w:ascii="Arial" w:cs="Arial" w:eastAsia="Arial" w:hAnsi="Arial"/>
        </w:rPr>
      </w:pPr>
      <w:r w:rsidDel="00000000" w:rsidR="00000000" w:rsidRPr="00000000">
        <w:rPr>
          <w:rFonts w:ascii="Arial" w:cs="Arial" w:eastAsia="Arial" w:hAnsi="Arial"/>
          <w:rtl w:val="0"/>
        </w:rPr>
        <w:t xml:space="preserve">z dnia ………….2025 r. - wadium, które zostało zaliczone na poczet zabezpieczenia należytego wykonania Umowy zgodnie z oświadczeniem Wykonawcy;</w:t>
      </w:r>
    </w:p>
    <w:p w:rsidR="00000000" w:rsidDel="00000000" w:rsidP="00000000" w:rsidRDefault="00000000" w:rsidRPr="00000000" w14:paraId="00000026">
      <w:pPr>
        <w:numPr>
          <w:ilvl w:val="0"/>
          <w:numId w:val="8"/>
        </w:numPr>
        <w:spacing w:after="0" w:lineRule="auto"/>
        <w:ind w:left="1128" w:hanging="360"/>
        <w:jc w:val="both"/>
        <w:rPr>
          <w:rFonts w:ascii="Arial" w:cs="Arial" w:eastAsia="Arial" w:hAnsi="Arial"/>
        </w:rPr>
      </w:pPr>
      <w:r w:rsidDel="00000000" w:rsidR="00000000" w:rsidRPr="00000000">
        <w:rPr>
          <w:rFonts w:ascii="Arial" w:cs="Arial" w:eastAsia="Arial" w:hAnsi="Arial"/>
          <w:rtl w:val="0"/>
        </w:rPr>
        <w:t xml:space="preserve">z dnia …………...2025 r. (jeśli dotyczy)</w:t>
      </w:r>
    </w:p>
    <w:p w:rsidR="00000000" w:rsidDel="00000000" w:rsidP="00000000" w:rsidRDefault="00000000" w:rsidRPr="00000000" w14:paraId="00000027">
      <w:pPr>
        <w:spacing w:after="0" w:lineRule="auto"/>
        <w:ind w:left="360" w:firstLine="0"/>
        <w:jc w:val="both"/>
        <w:rPr>
          <w:rFonts w:ascii="Arial" w:cs="Arial" w:eastAsia="Arial" w:hAnsi="Arial"/>
        </w:rPr>
      </w:pPr>
      <w:r w:rsidDel="00000000" w:rsidR="00000000" w:rsidRPr="00000000">
        <w:rPr>
          <w:rFonts w:ascii="Arial" w:cs="Arial" w:eastAsia="Arial" w:hAnsi="Arial"/>
          <w:rtl w:val="0"/>
        </w:rPr>
        <w:t xml:space="preserve">Dokumenty potwierdzające wniesienie zabezpieczenia w formie pieniądza wraz z oświadczeniem Wykonawcy stanowią Załącznik nr 4 do Umowy. (jeśli dotyczy)</w:t>
      </w:r>
    </w:p>
    <w:p w:rsidR="00000000" w:rsidDel="00000000" w:rsidP="00000000" w:rsidRDefault="00000000" w:rsidRPr="00000000" w14:paraId="00000028">
      <w:pPr>
        <w:numPr>
          <w:ilvl w:val="0"/>
          <w:numId w:val="27"/>
        </w:numPr>
        <w:spacing w:after="0" w:lineRule="auto"/>
        <w:ind w:left="360" w:hanging="360"/>
        <w:jc w:val="both"/>
        <w:rPr/>
      </w:pPr>
      <w:r w:rsidDel="00000000" w:rsidR="00000000" w:rsidRPr="00000000">
        <w:rPr>
          <w:rFonts w:ascii="Arial" w:cs="Arial" w:eastAsia="Arial" w:hAnsi="Arial"/>
          <w:rtl w:val="0"/>
        </w:rPr>
        <w:t xml:space="preserve">Z treści zabezpieczenia przedstawionego w formie gwarancji lub poręczenia winno wynikać, że bank, ubezpieczyciel lub poręczyciel zapłaci na rzecz Zamawiającego, w terminie maksymalnie 30 dni od pisemnego żądania kwotę zabezpieczenia, na pierwsze wezwanie Zamawiającego, bez odwołania, bez warunku, niezależne od kwestionowania, czy zastrzeżeń Wykonawcy i bez dochodzenia, czy wezwanie Zamawiającego jest uzasadnione, czy nie.</w:t>
      </w:r>
      <w:r w:rsidDel="00000000" w:rsidR="00000000" w:rsidRPr="00000000">
        <w:rPr>
          <w:rtl w:val="0"/>
        </w:rPr>
      </w:r>
    </w:p>
    <w:p w:rsidR="00000000" w:rsidDel="00000000" w:rsidP="00000000" w:rsidRDefault="00000000" w:rsidRPr="00000000" w14:paraId="00000029">
      <w:pPr>
        <w:numPr>
          <w:ilvl w:val="0"/>
          <w:numId w:val="27"/>
        </w:numPr>
        <w:spacing w:after="0" w:lineRule="auto"/>
        <w:ind w:left="360" w:hanging="360"/>
        <w:jc w:val="both"/>
        <w:rPr/>
      </w:pPr>
      <w:r w:rsidDel="00000000" w:rsidR="00000000" w:rsidRPr="00000000">
        <w:rPr>
          <w:rFonts w:ascii="Arial" w:cs="Arial" w:eastAsia="Arial" w:hAnsi="Arial"/>
          <w:rtl w:val="0"/>
        </w:rPr>
        <w:t xml:space="preserve">Zabezpieczenie należytego wykonania Umowy służy pokryciu roszczeń Zamawiającego z tytułu niewykonania lub nienależytego Wykonania Umowy zawartej z wybranym Wykonawcą. W przypadku zaspokojenia się przez Zamawiającego z kwoty zabezpieczenia, zabezpieczenie to będzie uzupełnione do kwoty wskazanej w ust. 1.</w:t>
      </w:r>
      <w:r w:rsidDel="00000000" w:rsidR="00000000" w:rsidRPr="00000000">
        <w:rPr>
          <w:rtl w:val="0"/>
        </w:rPr>
      </w:r>
    </w:p>
    <w:p w:rsidR="00000000" w:rsidDel="00000000" w:rsidP="00000000" w:rsidRDefault="00000000" w:rsidRPr="00000000" w14:paraId="0000002A">
      <w:pPr>
        <w:numPr>
          <w:ilvl w:val="0"/>
          <w:numId w:val="27"/>
        </w:numPr>
        <w:spacing w:after="0" w:lineRule="auto"/>
        <w:ind w:left="360" w:hanging="360"/>
        <w:jc w:val="both"/>
        <w:rPr/>
      </w:pPr>
      <w:r w:rsidDel="00000000" w:rsidR="00000000" w:rsidRPr="00000000">
        <w:rPr>
          <w:rFonts w:ascii="Arial" w:cs="Arial" w:eastAsia="Arial" w:hAnsi="Arial"/>
          <w:rtl w:val="0"/>
        </w:rPr>
        <w:t xml:space="preserve">Zabezpieczenie należytego wykonania Umowy zostanie zwrócone Wykonawcy w ciągu 30 dni od dnia wykonania Umowy i uznania przez Zamawiającego za należycie wykonane, tj. od dnia podpisania końcowego protokołu zdawczo-odbiorczego.</w:t>
      </w:r>
      <w:r w:rsidDel="00000000" w:rsidR="00000000" w:rsidRPr="00000000">
        <w:rPr>
          <w:rtl w:val="0"/>
        </w:rPr>
      </w:r>
    </w:p>
    <w:p w:rsidR="00000000" w:rsidDel="00000000" w:rsidP="00000000" w:rsidRDefault="00000000" w:rsidRPr="00000000" w14:paraId="0000002B">
      <w:pPr>
        <w:numPr>
          <w:ilvl w:val="0"/>
          <w:numId w:val="27"/>
        </w:numPr>
        <w:spacing w:after="0" w:lineRule="auto"/>
        <w:ind w:left="360" w:hanging="360"/>
        <w:jc w:val="both"/>
        <w:rPr/>
      </w:pPr>
      <w:r w:rsidDel="00000000" w:rsidR="00000000" w:rsidRPr="00000000">
        <w:rPr>
          <w:rFonts w:ascii="Arial" w:cs="Arial" w:eastAsia="Arial" w:hAnsi="Arial"/>
          <w:rtl w:val="0"/>
        </w:rPr>
        <w:t xml:space="preserve">W przypadku zmiany terminu realizacji przedmiotu Umowy Wykonawca jest zobowiązany zapewnić aby zabezpieczenie należytego wykonania Umowy zachowało moc wiążącą w całym okresie wykonania Umowy.</w:t>
      </w:r>
      <w:r w:rsidDel="00000000" w:rsidR="00000000" w:rsidRPr="00000000">
        <w:rPr>
          <w:rtl w:val="0"/>
        </w:rPr>
      </w:r>
    </w:p>
    <w:p w:rsidR="00000000" w:rsidDel="00000000" w:rsidP="00000000" w:rsidRDefault="00000000" w:rsidRPr="00000000" w14:paraId="0000002C">
      <w:pPr>
        <w:spacing w:after="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§4</w:t>
      </w:r>
    </w:p>
    <w:p w:rsidR="00000000" w:rsidDel="00000000" w:rsidP="00000000" w:rsidRDefault="00000000" w:rsidRPr="00000000" w14:paraId="0000002E">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PRZEDMIOT UMOWY</w:t>
      </w:r>
    </w:p>
    <w:p w:rsidR="00000000" w:rsidDel="00000000" w:rsidP="00000000" w:rsidRDefault="00000000" w:rsidRPr="00000000" w14:paraId="0000002F">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numPr>
          <w:ilvl w:val="0"/>
          <w:numId w:val="23"/>
        </w:numPr>
        <w:ind w:left="360" w:hanging="360"/>
        <w:jc w:val="both"/>
        <w:rPr>
          <w:rFonts w:ascii="Arial" w:cs="Arial" w:eastAsia="Arial" w:hAnsi="Arial"/>
          <w:b w:val="1"/>
        </w:rPr>
      </w:pPr>
      <w:bookmarkStart w:colFirst="0" w:colLast="0" w:name="_heading=h.30j0zll" w:id="0"/>
      <w:bookmarkEnd w:id="0"/>
      <w:r w:rsidDel="00000000" w:rsidR="00000000" w:rsidRPr="00000000">
        <w:rPr>
          <w:rFonts w:ascii="Arial" w:cs="Arial" w:eastAsia="Arial" w:hAnsi="Arial"/>
          <w:rtl w:val="0"/>
        </w:rPr>
        <w:t xml:space="preserve">Zamawiający zleca, a Wykonawca, przyjmuje do wykonania:</w:t>
      </w:r>
      <w:r w:rsidDel="00000000" w:rsidR="00000000" w:rsidRPr="00000000">
        <w:rPr>
          <w:rFonts w:ascii="Arial" w:cs="Arial" w:eastAsia="Arial" w:hAnsi="Arial"/>
          <w:b w:val="1"/>
          <w:rtl w:val="0"/>
        </w:rPr>
        <w:t xml:space="preserve"> budowę magazynu żywności w Gorzowie Wielkopolskim pod adresem: ul. Waldemara Kućki 1, 66-400 Gorzów Wielkopolski. W ramach budowy należy wykonać:</w:t>
      </w:r>
    </w:p>
    <w:p w:rsidR="00000000" w:rsidDel="00000000" w:rsidP="00000000" w:rsidRDefault="00000000" w:rsidRPr="00000000" w14:paraId="0000003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Przygotowanie terenu pod budowę – roboty ziemne,</w:t>
      </w:r>
    </w:p>
    <w:p w:rsidR="00000000" w:rsidDel="00000000" w:rsidP="00000000" w:rsidRDefault="00000000" w:rsidRPr="00000000" w14:paraId="00000032">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Roboty budowlane w zakresie budowy magazynu,</w:t>
      </w:r>
    </w:p>
    <w:p w:rsidR="00000000" w:rsidDel="00000000" w:rsidP="00000000" w:rsidRDefault="00000000" w:rsidRPr="00000000" w14:paraId="00000033">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Roboty instalacyjne w zakresie budowy magazynu,</w:t>
      </w:r>
    </w:p>
    <w:p w:rsidR="00000000" w:rsidDel="00000000" w:rsidP="00000000" w:rsidRDefault="00000000" w:rsidRPr="00000000" w14:paraId="00000034">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Plac manewrowy parking i zagospodarowanie terenu,</w:t>
      </w:r>
    </w:p>
    <w:p w:rsidR="00000000" w:rsidDel="00000000" w:rsidP="00000000" w:rsidRDefault="00000000" w:rsidRPr="00000000" w14:paraId="00000035">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Przyłącza instalacyjne.</w:t>
      </w:r>
    </w:p>
    <w:p w:rsidR="00000000" w:rsidDel="00000000" w:rsidP="00000000" w:rsidRDefault="00000000" w:rsidRPr="00000000" w14:paraId="00000036">
      <w:pPr>
        <w:widowControl w:val="0"/>
        <w:numPr>
          <w:ilvl w:val="0"/>
          <w:numId w:val="23"/>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Szczegółowy opis zamówienia wskazany został w zapytaniu ofertowym, które stanowi załącznik nr 1 do niniejszej umowy.</w:t>
      </w:r>
    </w:p>
    <w:p w:rsidR="00000000" w:rsidDel="00000000" w:rsidP="00000000" w:rsidRDefault="00000000" w:rsidRPr="00000000" w14:paraId="00000037">
      <w:pPr>
        <w:widowControl w:val="0"/>
        <w:numPr>
          <w:ilvl w:val="0"/>
          <w:numId w:val="23"/>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Roboty objęte zamówieniem powinny być wykonane zgodnie z właściwą dokumentacją projektową, zatwierdzoną właściwymi pozwoleniami i decyzjami, audytami energetycznymi i wszelką inną dokumentacją przekazaną Wykonawcy przez Zamawiającego, a nadto zgodnie z powszechnie obowiązującymi przepisami prawa i sztuką budowlaną.</w:t>
      </w:r>
    </w:p>
    <w:p w:rsidR="00000000" w:rsidDel="00000000" w:rsidP="00000000" w:rsidRDefault="00000000" w:rsidRPr="00000000" w14:paraId="00000038">
      <w:pPr>
        <w:numPr>
          <w:ilvl w:val="0"/>
          <w:numId w:val="23"/>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Szczegółowe warunki odnoszące się do wymagań dotyczących Wykonawcy, obowiązków Stron oraz zasad realizacji przedmiotu Umowy określa poza zapisami niniejszej Umowy Zapytanie ofertowe, na podstawie którego dokonano wyboru Wykonawcy, wskazanego jako Załącznik nr 1 stanowiącym integralną część niniejszej Umowy. Realizacja Umowy musi być bezwzględnie zgodna z zapisami ww. Zapytania ofertowego, które są nadrzędne i w pełni obowiązujące w okresie trwania Umowy.</w:t>
      </w:r>
    </w:p>
    <w:p w:rsidR="00000000" w:rsidDel="00000000" w:rsidP="00000000" w:rsidRDefault="00000000" w:rsidRPr="00000000" w14:paraId="00000039">
      <w:pPr>
        <w:numPr>
          <w:ilvl w:val="0"/>
          <w:numId w:val="23"/>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Zamawiający zaznacza, iż w przypadku wskazania nazw i/lub producentów w zakresie lub/i zamówieniu (z uwagi na specyfikę elementu i w sytuacji braku możliwości opisania przedmiotu zamówienia za pomocą dostatecznie dokładnych określeń) Wykonawca ma możliwość realizacji przedmiotu zamówienia zawierającego produkty, elementy lub rozwiązania równoważne. Powyższe oznacza, iż produkty, elementy i/lub rozwiązania proponowane przez Wykonawcę muszą doprowadzić do uzyskania efektu założonego przez Zamawiającego. Ewentualna zmiana wymaga uzyskania zgody nadzoru budowlanego.</w:t>
      </w:r>
    </w:p>
    <w:p w:rsidR="00000000" w:rsidDel="00000000" w:rsidP="00000000" w:rsidRDefault="00000000" w:rsidRPr="00000000" w14:paraId="0000003A">
      <w:pPr>
        <w:numPr>
          <w:ilvl w:val="0"/>
          <w:numId w:val="23"/>
        </w:numPr>
        <w:spacing w:after="0" w:lineRule="auto"/>
        <w:ind w:left="360" w:hanging="360"/>
        <w:jc w:val="both"/>
        <w:rPr>
          <w:rFonts w:ascii="Arial" w:cs="Arial" w:eastAsia="Arial" w:hAnsi="Arial"/>
        </w:rPr>
      </w:pPr>
      <w:r w:rsidDel="00000000" w:rsidR="00000000" w:rsidRPr="00000000">
        <w:rPr>
          <w:rFonts w:ascii="Arial" w:cs="Arial" w:eastAsia="Arial" w:hAnsi="Arial"/>
          <w:rtl w:val="0"/>
        </w:rPr>
        <w:t xml:space="preserve">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w:t>
      </w:r>
    </w:p>
    <w:p w:rsidR="00000000" w:rsidDel="00000000" w:rsidP="00000000" w:rsidRDefault="00000000" w:rsidRPr="00000000" w14:paraId="0000003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§5</w:t>
      </w:r>
    </w:p>
    <w:p w:rsidR="00000000" w:rsidDel="00000000" w:rsidP="00000000" w:rsidRDefault="00000000" w:rsidRPr="00000000" w14:paraId="0000003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OBOWIĄZKI ZAMAWIAJĄCEGO I WYKONAWCY</w:t>
      </w:r>
    </w:p>
    <w:p w:rsidR="00000000" w:rsidDel="00000000" w:rsidP="00000000" w:rsidRDefault="00000000" w:rsidRPr="00000000" w14:paraId="0000003E">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0"/>
          <w:numId w:val="2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Do obowiązków Zamawiającego należy:</w:t>
      </w:r>
    </w:p>
    <w:p w:rsidR="00000000" w:rsidDel="00000000" w:rsidP="00000000" w:rsidRDefault="00000000" w:rsidRPr="00000000" w14:paraId="00000040">
      <w:pPr>
        <w:numPr>
          <w:ilvl w:val="0"/>
          <w:numId w:val="4"/>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udostępnienie obiektu w terminach umożliwiających rozpoczęcie wskazanych w Harmonogramie rzeczowo-finansowym (stanowiącym Załącznik nr 2 do Umowy) prac;</w:t>
      </w:r>
    </w:p>
    <w:p w:rsidR="00000000" w:rsidDel="00000000" w:rsidP="00000000" w:rsidRDefault="00000000" w:rsidRPr="00000000" w14:paraId="00000041">
      <w:pPr>
        <w:numPr>
          <w:ilvl w:val="0"/>
          <w:numId w:val="4"/>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wskazanie punktów poboru energii elektrycznej i wody dla potrzeb realizacji przedmiotu zamówienia;</w:t>
      </w:r>
    </w:p>
    <w:p w:rsidR="00000000" w:rsidDel="00000000" w:rsidP="00000000" w:rsidRDefault="00000000" w:rsidRPr="00000000" w14:paraId="00000042">
      <w:pPr>
        <w:numPr>
          <w:ilvl w:val="0"/>
          <w:numId w:val="4"/>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zapewnienie nadzoru inwestorskiego;</w:t>
      </w:r>
    </w:p>
    <w:p w:rsidR="00000000" w:rsidDel="00000000" w:rsidP="00000000" w:rsidRDefault="00000000" w:rsidRPr="00000000" w14:paraId="00000043">
      <w:pPr>
        <w:numPr>
          <w:ilvl w:val="0"/>
          <w:numId w:val="4"/>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zapewnienie odbioru końcowego robót w umownie określonych terminach;</w:t>
      </w:r>
    </w:p>
    <w:p w:rsidR="00000000" w:rsidDel="00000000" w:rsidP="00000000" w:rsidRDefault="00000000" w:rsidRPr="00000000" w14:paraId="00000044">
      <w:pPr>
        <w:numPr>
          <w:ilvl w:val="0"/>
          <w:numId w:val="4"/>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przekazanie dokumentacji niezbędnej do wykonania przedmiotu zamówienia.</w:t>
      </w:r>
    </w:p>
    <w:p w:rsidR="00000000" w:rsidDel="00000000" w:rsidP="00000000" w:rsidRDefault="00000000" w:rsidRPr="00000000" w14:paraId="00000045">
      <w:pPr>
        <w:numPr>
          <w:ilvl w:val="0"/>
          <w:numId w:val="2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Do obowiązków Wykonawcy należy:</w:t>
      </w:r>
    </w:p>
    <w:p w:rsidR="00000000" w:rsidDel="00000000" w:rsidP="00000000" w:rsidRDefault="00000000" w:rsidRPr="00000000" w14:paraId="00000046">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wykonanie przedmiotu Umowy zgodnie z dokumentacją, obowiązującymi przepisami, normami i warunkami technicznymi;</w:t>
      </w:r>
    </w:p>
    <w:p w:rsidR="00000000" w:rsidDel="00000000" w:rsidP="00000000" w:rsidRDefault="00000000" w:rsidRPr="00000000" w14:paraId="00000047">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ustanowienie kierownika budowy i ewentualnie kierowników robót – z zachowaniem wymagań obowiązujących w tym zakresie oraz dostarczenie z odpowiednim wyprzedzeniem przedstawicielowi Zamawiającego stosownych oświadczeń i dokumentów niezbędnych do wystąpienia do organów nadzoru i administracji budowlanej;</w:t>
      </w:r>
    </w:p>
    <w:p w:rsidR="00000000" w:rsidDel="00000000" w:rsidP="00000000" w:rsidRDefault="00000000" w:rsidRPr="00000000" w14:paraId="00000048">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opracowanie kompletnej dokumentacji powykonawczej i przekazanie jej Zamawiającemu w dniu zgłoszenia do odbioru końcowego przedmiotu zamówienia. Dla odbiorów częściowych, zanikających, ulegających zakryciu i etapowych: dostarczenie wymaganych świadectw jakości, certyfikatów, świadectw wykonania prób i atestów dotyczących zgłaszanego do odbioru elementu robót na 3 dni robocze przed terminem odbioru. Dokumentację powykonawczą należy dostarczyć w formie pisemnej (w technice umożliwiającej reprodukcję) oraz na nośniku elektronicznym.</w:t>
      </w:r>
    </w:p>
    <w:p w:rsidR="00000000" w:rsidDel="00000000" w:rsidP="00000000" w:rsidRDefault="00000000" w:rsidRPr="00000000" w14:paraId="00000049">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prowadzenie robót i prac z zapewnieniem warunków zgodnych z przepisami BHP, przeciwpożarowymi i ochrony przed kradzieżą;</w:t>
      </w:r>
    </w:p>
    <w:p w:rsidR="00000000" w:rsidDel="00000000" w:rsidP="00000000" w:rsidRDefault="00000000" w:rsidRPr="00000000" w14:paraId="0000004A">
      <w:pPr>
        <w:numPr>
          <w:ilvl w:val="0"/>
          <w:numId w:val="5"/>
        </w:numPr>
        <w:spacing w:after="0" w:lineRule="auto"/>
        <w:ind w:left="1077" w:hanging="357"/>
        <w:jc w:val="both"/>
        <w:rPr>
          <w:rFonts w:ascii="Arial" w:cs="Arial" w:eastAsia="Arial" w:hAnsi="Arial"/>
        </w:rPr>
      </w:pPr>
      <w:r w:rsidDel="00000000" w:rsidR="00000000" w:rsidRPr="00000000">
        <w:rPr>
          <w:rFonts w:ascii="Arial" w:cs="Arial" w:eastAsia="Arial" w:hAnsi="Arial"/>
          <w:rtl w:val="0"/>
        </w:rPr>
        <w:t xml:space="preserve">przeprowadzenie pomiarów kontrolnych, prób wydajności instalacji, uruchomienie i regulacja instalacji;</w:t>
      </w:r>
    </w:p>
    <w:p w:rsidR="00000000" w:rsidDel="00000000" w:rsidP="00000000" w:rsidRDefault="00000000" w:rsidRPr="00000000" w14:paraId="0000004B">
      <w:pPr>
        <w:numPr>
          <w:ilvl w:val="0"/>
          <w:numId w:val="5"/>
        </w:numPr>
        <w:spacing w:after="0" w:lineRule="auto"/>
        <w:ind w:left="1077" w:hanging="357"/>
        <w:jc w:val="both"/>
        <w:rPr>
          <w:rFonts w:ascii="Arial" w:cs="Arial" w:eastAsia="Arial" w:hAnsi="Arial"/>
        </w:rPr>
      </w:pPr>
      <w:r w:rsidDel="00000000" w:rsidR="00000000" w:rsidRPr="00000000">
        <w:rPr>
          <w:rFonts w:ascii="Arial" w:cs="Arial" w:eastAsia="Arial" w:hAnsi="Arial"/>
          <w:rtl w:val="0"/>
        </w:rPr>
        <w:t xml:space="preserve">prowadzenie dziennika budowy (jeśli dotyczy) i udostępnianie go Zamawiającemu celem dokonywania wpisów i potwierdzeń oraz przechowywanie Dziennika budowy na terenie budowy;</w:t>
      </w:r>
    </w:p>
    <w:p w:rsidR="00000000" w:rsidDel="00000000" w:rsidP="00000000" w:rsidRDefault="00000000" w:rsidRPr="00000000" w14:paraId="0000004C">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przeprowadzenie pomiarów i prób urządzeń;</w:t>
      </w:r>
    </w:p>
    <w:p w:rsidR="00000000" w:rsidDel="00000000" w:rsidP="00000000" w:rsidRDefault="00000000" w:rsidRPr="00000000" w14:paraId="0000004D">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zorganizowanie zaplecza budowy i pracy na własny koszt;</w:t>
      </w:r>
    </w:p>
    <w:p w:rsidR="00000000" w:rsidDel="00000000" w:rsidP="00000000" w:rsidRDefault="00000000" w:rsidRPr="00000000" w14:paraId="0000004E">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wykonanie przedmiotu zamówienia z użyciem własnych materiałów i narzędzi;</w:t>
      </w:r>
    </w:p>
    <w:p w:rsidR="00000000" w:rsidDel="00000000" w:rsidP="00000000" w:rsidRDefault="00000000" w:rsidRPr="00000000" w14:paraId="0000004F">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zapewnienie dostarczenia mediów potrzebnych do realizacji na swój koszt i swoim staraniem;</w:t>
      </w:r>
    </w:p>
    <w:p w:rsidR="00000000" w:rsidDel="00000000" w:rsidP="00000000" w:rsidRDefault="00000000" w:rsidRPr="00000000" w14:paraId="00000050">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utrzymywanie miejsca robót i prac w porządku przede wszystkim poprzez: składowanie wszelkich urządzeń pomocniczych i materiałów w sposób bezpieczny oraz bieżące usuwanie odpadów i śmieci;</w:t>
      </w:r>
    </w:p>
    <w:p w:rsidR="00000000" w:rsidDel="00000000" w:rsidP="00000000" w:rsidRDefault="00000000" w:rsidRPr="00000000" w14:paraId="00000051">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segregowanie, składowanie, unieszkodliwianie odpadów oraz gruzu budowlanego pochodzącego z rozbiórki, ich wywozu i opłat za czas ich składowania (opłaty wynikające z obowiązujących przepisów prawa);</w:t>
      </w:r>
    </w:p>
    <w:p w:rsidR="00000000" w:rsidDel="00000000" w:rsidP="00000000" w:rsidRDefault="00000000" w:rsidRPr="00000000" w14:paraId="00000052">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opracowanie i dostarczenie Zamawiającemu instrukcji właściwej eksploatacji urządzeń i instalacji;</w:t>
      </w:r>
    </w:p>
    <w:p w:rsidR="00000000" w:rsidDel="00000000" w:rsidP="00000000" w:rsidRDefault="00000000" w:rsidRPr="00000000" w14:paraId="00000053">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przygotowanie i złożenie zawiadomienia o wykonanej instalacji i planowanego przystąpienia do jej użytkowania do Państwowej Straży Pożarnej, zgodnie z przepisami prawa, ustawy Prawo budowlane oraz przekazanie ewentualnego stanowiska organu w sprawie jej wykonania;</w:t>
      </w:r>
    </w:p>
    <w:p w:rsidR="00000000" w:rsidDel="00000000" w:rsidP="00000000" w:rsidRDefault="00000000" w:rsidRPr="00000000" w14:paraId="00000054">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wykonanie prac pomocniczych budowlanych, niezbędnych do montażu i uruchomienia instalacji obejmujących m.in.: przebicia, wykonanie niezbędnych otworów montażowych w celu wprowadzenia urządzeń, zamurowanie otworów montażowych po wprowadzeniu urządzeń, wykonanie przepustów w miejscach przejść instalacyjnych tras kablowych przez ściany, dach lub inne przeszkody przez przegrody budowlane, uszczelnienie przepustów w tym zachowanie stref pożarowych, wykonanie prac porządkowych (np. malowanie, tynkowanie) mających na celu doprowadzenie obiektu do stanu pierwotnego;</w:t>
      </w:r>
    </w:p>
    <w:p w:rsidR="00000000" w:rsidDel="00000000" w:rsidP="00000000" w:rsidRDefault="00000000" w:rsidRPr="00000000" w14:paraId="00000055">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utrzymanie terenu budowy w należytym porządku, a po zakończeniu robót uporządkowanie terenu i przekazanie go Zamawiającemu  w ustalonym terminie;</w:t>
      </w:r>
    </w:p>
    <w:p w:rsidR="00000000" w:rsidDel="00000000" w:rsidP="00000000" w:rsidRDefault="00000000" w:rsidRPr="00000000" w14:paraId="00000056">
      <w:pPr>
        <w:numPr>
          <w:ilvl w:val="0"/>
          <w:numId w:val="5"/>
        </w:numPr>
        <w:spacing w:after="0" w:lineRule="auto"/>
        <w:ind w:left="1080" w:hanging="360"/>
        <w:jc w:val="both"/>
        <w:rPr>
          <w:rFonts w:ascii="Arial" w:cs="Arial" w:eastAsia="Arial" w:hAnsi="Arial"/>
        </w:rPr>
      </w:pPr>
      <w:r w:rsidDel="00000000" w:rsidR="00000000" w:rsidRPr="00000000">
        <w:rPr>
          <w:rFonts w:ascii="Arial" w:cs="Arial" w:eastAsia="Arial" w:hAnsi="Arial"/>
          <w:rtl w:val="0"/>
        </w:rPr>
        <w:t xml:space="preserve">w przypadku zniszczenia lub uszkodzenia wykonanych robót, ich części bądź urządzeń </w:t>
        <w:br w:type="textWrapping"/>
        <w:t xml:space="preserve">w toku realizacji z winy Wykonawcy, naprawienie ich i doprowadzenie do stanu poprzedniego.</w:t>
      </w:r>
    </w:p>
    <w:p w:rsidR="00000000" w:rsidDel="00000000" w:rsidP="00000000" w:rsidRDefault="00000000" w:rsidRPr="00000000" w14:paraId="00000057">
      <w:pPr>
        <w:numPr>
          <w:ilvl w:val="0"/>
          <w:numId w:val="2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Wykonawca zobowiązuje się do oddelegowania do realizacji usługi wykwalifikowanej i kompetentnej kadry spełniającej, w szczególności minimalne wymagania określone przez Zamawiającego w zapytaniu ofertowym z dnia </w:t>
      </w:r>
      <w:r w:rsidDel="00000000" w:rsidR="00000000" w:rsidRPr="00000000">
        <w:rPr>
          <w:rFonts w:ascii="Arial" w:cs="Arial" w:eastAsia="Arial" w:hAnsi="Arial"/>
          <w:b w:val="1"/>
          <w:rtl w:val="0"/>
        </w:rPr>
        <w:t xml:space="preserve">23.01.2025 r.</w:t>
      </w:r>
      <w:r w:rsidDel="00000000" w:rsidR="00000000" w:rsidRPr="00000000">
        <w:rPr>
          <w:rtl w:val="0"/>
        </w:rPr>
      </w:r>
    </w:p>
    <w:p w:rsidR="00000000" w:rsidDel="00000000" w:rsidP="00000000" w:rsidRDefault="00000000" w:rsidRPr="00000000" w14:paraId="00000058">
      <w:pPr>
        <w:numPr>
          <w:ilvl w:val="0"/>
          <w:numId w:val="24"/>
        </w:numPr>
        <w:spacing w:after="0"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Zmiana ww. zasobów kadrowych wymaga poinformowania Zamawiającego na piśmie.</w:t>
      </w:r>
      <w:r w:rsidDel="00000000" w:rsidR="00000000" w:rsidRPr="00000000">
        <w:rPr>
          <w:rtl w:val="0"/>
        </w:rPr>
      </w:r>
    </w:p>
    <w:p w:rsidR="00000000" w:rsidDel="00000000" w:rsidP="00000000" w:rsidRDefault="00000000" w:rsidRPr="00000000" w14:paraId="00000059">
      <w:pPr>
        <w:numPr>
          <w:ilvl w:val="0"/>
          <w:numId w:val="24"/>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Wykonawca zobowiązany jest natychmiast informować Zamawiającego o wszelkich okolicznościach, które mogą zagrozić prawidłowym wykonaniu Umowy.</w:t>
      </w:r>
    </w:p>
    <w:p w:rsidR="00000000" w:rsidDel="00000000" w:rsidP="00000000" w:rsidRDefault="00000000" w:rsidRPr="00000000" w14:paraId="0000005A">
      <w:pPr>
        <w:numPr>
          <w:ilvl w:val="0"/>
          <w:numId w:val="24"/>
        </w:numPr>
        <w:spacing w:after="0"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Szczegółowy wybór kanałów komunikacji wykorzystywanych do realizacji przedmiotu niniejszej Umowy </w:t>
        <w:br w:type="textWrapping"/>
        <w:t xml:space="preserve">i sposobu jej wykonywania należy do Zamawiającego.</w:t>
      </w:r>
      <w:r w:rsidDel="00000000" w:rsidR="00000000" w:rsidRPr="00000000">
        <w:rPr>
          <w:rtl w:val="0"/>
        </w:rPr>
      </w:r>
    </w:p>
    <w:p w:rsidR="00000000" w:rsidDel="00000000" w:rsidP="00000000" w:rsidRDefault="00000000" w:rsidRPr="00000000" w14:paraId="0000005B">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C">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§6</w:t>
      </w:r>
    </w:p>
    <w:p w:rsidR="00000000" w:rsidDel="00000000" w:rsidP="00000000" w:rsidRDefault="00000000" w:rsidRPr="00000000" w14:paraId="0000005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TERMIN OBOWIĄZYWANIA UMOWY</w:t>
      </w:r>
    </w:p>
    <w:p w:rsidR="00000000" w:rsidDel="00000000" w:rsidP="00000000" w:rsidRDefault="00000000" w:rsidRPr="00000000" w14:paraId="0000005E">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F">
      <w:pPr>
        <w:numPr>
          <w:ilvl w:val="0"/>
          <w:numId w:val="18"/>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Termin realizacji umowy obejmuje okres od dnia podpisania Umowy do dnia 31.12.2025 r. </w:t>
      </w:r>
    </w:p>
    <w:p w:rsidR="00000000" w:rsidDel="00000000" w:rsidP="00000000" w:rsidRDefault="00000000" w:rsidRPr="00000000" w14:paraId="00000060">
      <w:pPr>
        <w:numPr>
          <w:ilvl w:val="0"/>
          <w:numId w:val="18"/>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Zmiana terminu wskazanego w ust. 1 możliwa jest wyłącznie za zgodą obu Stron i wymaga sporządzenia aneksu do Umowy.</w:t>
      </w:r>
    </w:p>
    <w:p w:rsidR="00000000" w:rsidDel="00000000" w:rsidP="00000000" w:rsidRDefault="00000000" w:rsidRPr="00000000" w14:paraId="00000061">
      <w:pPr>
        <w:numPr>
          <w:ilvl w:val="0"/>
          <w:numId w:val="18"/>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Stronom przysługuje prawo natychmiastowego rozwiązania Umowy w razie rażącego naruszenia jej postanowień lub rażącego naruszenia zwyczajów ogólnie przyjętych w stosunkach gospodarczych, w szczególności w przypadkach gdy druga Strona Umowy narusza dobra osobiste lub prawnie chronione drugiej Strony.</w:t>
      </w:r>
    </w:p>
    <w:p w:rsidR="00000000" w:rsidDel="00000000" w:rsidP="00000000" w:rsidRDefault="00000000" w:rsidRPr="00000000" w14:paraId="00000062">
      <w:pPr>
        <w:numPr>
          <w:ilvl w:val="0"/>
          <w:numId w:val="18"/>
        </w:numPr>
        <w:spacing w:after="0" w:lineRule="auto"/>
        <w:ind w:left="426" w:hanging="426"/>
        <w:jc w:val="both"/>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Wypowiedzenie Umowy jest skuteczne jeżeli zostało dokonane w formie pisemnej.</w:t>
      </w:r>
    </w:p>
    <w:p w:rsidR="00000000" w:rsidDel="00000000" w:rsidP="00000000" w:rsidRDefault="00000000" w:rsidRPr="00000000" w14:paraId="00000063">
      <w:pPr>
        <w:numPr>
          <w:ilvl w:val="0"/>
          <w:numId w:val="18"/>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Odstąpienie od umowy wymaga formy pisemnej pod rygorem nieważności oraz pisemnego uzasadnienia, które stanowi jej integralną część.</w:t>
      </w:r>
    </w:p>
    <w:p w:rsidR="00000000" w:rsidDel="00000000" w:rsidP="00000000" w:rsidRDefault="00000000" w:rsidRPr="00000000" w14:paraId="00000064">
      <w:pPr>
        <w:numPr>
          <w:ilvl w:val="0"/>
          <w:numId w:val="18"/>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 przypadku złożenia oświadczenia o odstąpieniu od umowy Wykonawca zobowiązuje się do:</w:t>
      </w:r>
    </w:p>
    <w:p w:rsidR="00000000" w:rsidDel="00000000" w:rsidP="00000000" w:rsidRDefault="00000000" w:rsidRPr="00000000" w14:paraId="00000065">
      <w:pPr>
        <w:numPr>
          <w:ilvl w:val="1"/>
          <w:numId w:val="18"/>
        </w:numPr>
        <w:spacing w:after="0" w:lineRule="auto"/>
        <w:ind w:left="851" w:hanging="360"/>
        <w:jc w:val="both"/>
        <w:rPr>
          <w:rFonts w:ascii="Arial" w:cs="Arial" w:eastAsia="Arial" w:hAnsi="Arial"/>
        </w:rPr>
      </w:pPr>
      <w:r w:rsidDel="00000000" w:rsidR="00000000" w:rsidRPr="00000000">
        <w:rPr>
          <w:rFonts w:ascii="Arial" w:cs="Arial" w:eastAsia="Arial" w:hAnsi="Arial"/>
          <w:rtl w:val="0"/>
        </w:rPr>
        <w:t xml:space="preserve">przygotowania protokołu stanowiącego inwentaryzację wykonanych prac budowlanych oraz zestawienie niewykorzystanych materiałów na dzień odstąpienia od umowy.</w:t>
      </w:r>
    </w:p>
    <w:p w:rsidR="00000000" w:rsidDel="00000000" w:rsidP="00000000" w:rsidRDefault="00000000" w:rsidRPr="00000000" w14:paraId="00000066">
      <w:pPr>
        <w:numPr>
          <w:ilvl w:val="1"/>
          <w:numId w:val="18"/>
        </w:numPr>
        <w:spacing w:after="0" w:lineRule="auto"/>
        <w:ind w:left="851" w:hanging="360"/>
        <w:jc w:val="both"/>
        <w:rPr>
          <w:rFonts w:ascii="Arial" w:cs="Arial" w:eastAsia="Arial" w:hAnsi="Arial"/>
        </w:rPr>
      </w:pPr>
      <w:r w:rsidDel="00000000" w:rsidR="00000000" w:rsidRPr="00000000">
        <w:rPr>
          <w:rFonts w:ascii="Arial" w:cs="Arial" w:eastAsia="Arial" w:hAnsi="Arial"/>
          <w:rtl w:val="0"/>
        </w:rPr>
        <w:t xml:space="preserve">zabezpieczenia inwestycji na własny koszt do czasu protokolarnego przejęcia terenu przez Zamawiającego.</w:t>
      </w:r>
    </w:p>
    <w:p w:rsidR="00000000" w:rsidDel="00000000" w:rsidP="00000000" w:rsidRDefault="00000000" w:rsidRPr="00000000" w14:paraId="00000067">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§7</w:t>
      </w:r>
    </w:p>
    <w:p w:rsidR="00000000" w:rsidDel="00000000" w:rsidP="00000000" w:rsidRDefault="00000000" w:rsidRPr="00000000" w14:paraId="0000006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ODBIÓR</w:t>
      </w:r>
    </w:p>
    <w:p w:rsidR="00000000" w:rsidDel="00000000" w:rsidP="00000000" w:rsidRDefault="00000000" w:rsidRPr="00000000" w14:paraId="0000006A">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Terminy odbiorów przedmiotu zamówienia określa Załącznik nr 2 - Harmonogram rzeczowo-finansowy.</w:t>
      </w:r>
    </w:p>
    <w:p w:rsidR="00000000" w:rsidDel="00000000" w:rsidP="00000000" w:rsidRDefault="00000000" w:rsidRPr="00000000" w14:paraId="0000006C">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Aneksowania Umowy nie wymaga konieczność dokonania przesunięć terminów realizacji poszczególnych części przedmiotu zamówienia, z zastrzeżeniem, iż nie znajduje to zastosowania w przypadku, gdyby zmianie miał ulec termin końcowego wykonania umowy określony w par. 6 ust. 1 oraz zmiany te wymagają złożenia informacji drugiej Stronie drogą pisemną lub elektroniczną wraz z aktualizacją harmonogramu rzeczowo-finansowego. Złożenie informacji może zostać dokonane najpóźniej na 14 dni kalendarzowych przed upływem obowiązującego terminu (wskazanego w harmonogramie rzeczowo-finansowym) i wymaga uzyskania akceptacji drugiej Strony, która jest dokonywana najpóźniej w ciągu 5 dni roboczych liczonych od dnia otrzymania informacji.</w:t>
      </w:r>
    </w:p>
    <w:p w:rsidR="00000000" w:rsidDel="00000000" w:rsidP="00000000" w:rsidRDefault="00000000" w:rsidRPr="00000000" w14:paraId="0000006D">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ustalają, że odbiory będą przeprowadzane nie częściej niż raz w miesiącu.</w:t>
      </w:r>
    </w:p>
    <w:p w:rsidR="00000000" w:rsidDel="00000000" w:rsidP="00000000" w:rsidRDefault="00000000" w:rsidRPr="00000000" w14:paraId="0000006E">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Warunkiem odbioru końcowego danej części przedmiotu zamówienia będzie przedłożenie kompletu dokumentów wymaganych przepisami prawa, w tym instrukcji obsługi sprzętów i urządzeń w wersji papierowej i cyfrowej np. na nośniku CD. </w:t>
      </w:r>
    </w:p>
    <w:p w:rsidR="00000000" w:rsidDel="00000000" w:rsidP="00000000" w:rsidRDefault="00000000" w:rsidRPr="00000000" w14:paraId="0000006F">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Jeżeli w toku czynności odbioru zostaną stwierdzone Wady, Zamawiającemu przysługują następujące uprawnienia:</w:t>
      </w:r>
    </w:p>
    <w:p w:rsidR="00000000" w:rsidDel="00000000" w:rsidP="00000000" w:rsidRDefault="00000000" w:rsidRPr="00000000" w14:paraId="00000070">
      <w:pPr>
        <w:numPr>
          <w:ilvl w:val="0"/>
          <w:numId w:val="28"/>
        </w:numPr>
        <w:spacing w:after="0" w:lineRule="auto"/>
        <w:ind w:left="993" w:hanging="283"/>
        <w:jc w:val="both"/>
        <w:rPr>
          <w:rFonts w:ascii="Arial" w:cs="Arial" w:eastAsia="Arial" w:hAnsi="Arial"/>
        </w:rPr>
      </w:pPr>
      <w:r w:rsidDel="00000000" w:rsidR="00000000" w:rsidRPr="00000000">
        <w:rPr>
          <w:rFonts w:ascii="Arial" w:cs="Arial" w:eastAsia="Arial" w:hAnsi="Arial"/>
          <w:rtl w:val="0"/>
        </w:rPr>
        <w:t xml:space="preserve">jeżeli  Wady nadają się do usunięcia może odmówić odbioru do czasu usunięcia Wad;</w:t>
      </w:r>
    </w:p>
    <w:p w:rsidR="00000000" w:rsidDel="00000000" w:rsidP="00000000" w:rsidRDefault="00000000" w:rsidRPr="00000000" w14:paraId="00000071">
      <w:pPr>
        <w:numPr>
          <w:ilvl w:val="0"/>
          <w:numId w:val="28"/>
        </w:numPr>
        <w:spacing w:after="0" w:lineRule="auto"/>
        <w:ind w:left="993" w:hanging="283"/>
        <w:jc w:val="both"/>
        <w:rPr>
          <w:rFonts w:ascii="Arial" w:cs="Arial" w:eastAsia="Arial" w:hAnsi="Arial"/>
        </w:rPr>
      </w:pPr>
      <w:r w:rsidDel="00000000" w:rsidR="00000000" w:rsidRPr="00000000">
        <w:rPr>
          <w:rFonts w:ascii="Arial" w:cs="Arial" w:eastAsia="Arial" w:hAnsi="Arial"/>
          <w:rtl w:val="0"/>
        </w:rPr>
        <w:t xml:space="preserve">jeżeli Wady nie nadają się do usunięcia to w sytuacji gdy uniemożliwiają one użytkowanie przedmiotu odbioru zgodnie z przeznaczeniem Zamawiający może obniżyć odpowiednio wynagrodzenie.</w:t>
      </w:r>
    </w:p>
    <w:p w:rsidR="00000000" w:rsidDel="00000000" w:rsidP="00000000" w:rsidRDefault="00000000" w:rsidRPr="00000000" w14:paraId="00000072">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postanawiają, że z czynności odbioru każdorazowo będzie spisany protokół zawierający wszelkie ustalenia dokonane w toku odbioru, jak również terminu wyznaczone na usunięcie stwierdzonych przy odbiorze Wad.</w:t>
      </w:r>
    </w:p>
    <w:p w:rsidR="00000000" w:rsidDel="00000000" w:rsidP="00000000" w:rsidRDefault="00000000" w:rsidRPr="00000000" w14:paraId="00000073">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Wykonawca zobowiązany jest do zawiadomienia Zamawiającego o usunięciu Wad oraz żądania wyznaczenia terminu na odbiór zakwestionowanych uprzednio robót lub prac.</w:t>
      </w:r>
    </w:p>
    <w:p w:rsidR="00000000" w:rsidDel="00000000" w:rsidP="00000000" w:rsidRDefault="00000000" w:rsidRPr="00000000" w14:paraId="00000074">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ma prawo kontroli jakości robót i materiałów oraz ich zgodności z ustaleniami Umowy, obowiązującymi przepisami i normami, w każdej chwili, przez upoważnionego przedstawiciela lub osobiście.</w:t>
      </w:r>
    </w:p>
    <w:p w:rsidR="00000000" w:rsidDel="00000000" w:rsidP="00000000" w:rsidRDefault="00000000" w:rsidRPr="00000000" w14:paraId="00000075">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Jeżeli w trakcie wykonywania prac i/lub robót Zamawiający stwierdzi, że Przedmiot Umowy jest wykonywany wadliwie tzn. niezgodnie z Umową lub obowiązującymi przepisami prawa i normami, to Wykonawca zobowiązany jest niezwłocznie uwzględnić te uwagi w trakcie wykonywania Przedmiotu Umowy i doprowadzić do stanu zgodnego z Umową, obowiązującymi przepisami prawa i normami. </w:t>
      </w:r>
    </w:p>
    <w:p w:rsidR="00000000" w:rsidDel="00000000" w:rsidP="00000000" w:rsidRDefault="00000000" w:rsidRPr="00000000" w14:paraId="00000076">
      <w:pPr>
        <w:numPr>
          <w:ilvl w:val="0"/>
          <w:numId w:val="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 datę zakończenia realizacji przedmiotu zamówienia przyjmuje się datę podpisania protokołu odbioru końcowego bez uwag.</w:t>
      </w:r>
    </w:p>
    <w:p w:rsidR="00000000" w:rsidDel="00000000" w:rsidP="00000000" w:rsidRDefault="00000000" w:rsidRPr="00000000" w14:paraId="0000007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§8</w:t>
      </w:r>
    </w:p>
    <w:p w:rsidR="00000000" w:rsidDel="00000000" w:rsidP="00000000" w:rsidRDefault="00000000" w:rsidRPr="00000000" w14:paraId="0000007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PODWYKONAWCY</w:t>
      </w:r>
    </w:p>
    <w:p w:rsidR="00000000" w:rsidDel="00000000" w:rsidP="00000000" w:rsidRDefault="00000000" w:rsidRPr="00000000" w14:paraId="0000007A">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B">
      <w:pPr>
        <w:numPr>
          <w:ilvl w:val="0"/>
          <w:numId w:val="22"/>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Przedmiot Umowy, może być wykonany przez podwykonawców wyłącznie za zgodą Zamawiającego. Wykonawca odpowiada za działania podwykonawców jak za własne.</w:t>
      </w:r>
    </w:p>
    <w:p w:rsidR="00000000" w:rsidDel="00000000" w:rsidP="00000000" w:rsidRDefault="00000000" w:rsidRPr="00000000" w14:paraId="0000007C">
      <w:pPr>
        <w:numPr>
          <w:ilvl w:val="0"/>
          <w:numId w:val="22"/>
        </w:numPr>
        <w:ind w:left="426" w:hanging="426"/>
        <w:jc w:val="both"/>
        <w:rPr>
          <w:rFonts w:ascii="Arial" w:cs="Arial" w:eastAsia="Arial" w:hAnsi="Arial"/>
        </w:rPr>
      </w:pPr>
      <w:r w:rsidDel="00000000" w:rsidR="00000000" w:rsidRPr="00000000">
        <w:rPr>
          <w:rFonts w:ascii="Arial" w:cs="Arial" w:eastAsia="Arial" w:hAnsi="Arial"/>
          <w:rtl w:val="0"/>
        </w:rPr>
        <w:t xml:space="preserve">Wykonawca zobowiązuje się do terminowej zapłaty wynagrodzeń dla podwykonawców i dalszych podwykonawców, a wstrzymanie wypłaty wynagrodzenia przez Zamawiającego na rzecz Wykonawcy nie może stanowić podstawy do wstrzymania wypłaty wynagrodzeń dla podwykonawców i dalszych podwykonawców.</w:t>
      </w:r>
    </w:p>
    <w:p w:rsidR="00000000" w:rsidDel="00000000" w:rsidP="00000000" w:rsidRDefault="00000000" w:rsidRPr="00000000" w14:paraId="0000007D">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§9</w:t>
      </w:r>
    </w:p>
    <w:p w:rsidR="00000000" w:rsidDel="00000000" w:rsidP="00000000" w:rsidRDefault="00000000" w:rsidRPr="00000000" w14:paraId="0000007E">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WYNAGRODZENIE</w:t>
      </w:r>
    </w:p>
    <w:p w:rsidR="00000000" w:rsidDel="00000000" w:rsidP="00000000" w:rsidRDefault="00000000" w:rsidRPr="00000000" w14:paraId="0000007F">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0">
      <w:pPr>
        <w:numPr>
          <w:ilvl w:val="0"/>
          <w:numId w:val="10"/>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 wykonanie przedmiotu Umowy wskazanego w §4 niniejszej Umowy Zamawiający zapłaci Wykonawcy kwotę w łącznej wysokości </w:t>
      </w:r>
      <w:r w:rsidDel="00000000" w:rsidR="00000000" w:rsidRPr="00000000">
        <w:rPr>
          <w:rFonts w:ascii="Arial" w:cs="Arial" w:eastAsia="Arial" w:hAnsi="Arial"/>
          <w:b w:val="1"/>
          <w:rtl w:val="0"/>
        </w:rPr>
        <w:t xml:space="preserve">…………………… zł brutto</w:t>
      </w:r>
      <w:r w:rsidDel="00000000" w:rsidR="00000000" w:rsidRPr="00000000">
        <w:rPr>
          <w:rFonts w:ascii="Arial" w:cs="Arial" w:eastAsia="Arial" w:hAnsi="Arial"/>
          <w:rtl w:val="0"/>
        </w:rPr>
        <w:t xml:space="preserve"> (słownie:......................).</w:t>
      </w:r>
    </w:p>
    <w:p w:rsidR="00000000" w:rsidDel="00000000" w:rsidP="00000000" w:rsidRDefault="00000000" w:rsidRPr="00000000" w14:paraId="00000081">
      <w:pPr>
        <w:numPr>
          <w:ilvl w:val="0"/>
          <w:numId w:val="10"/>
        </w:numPr>
        <w:spacing w:after="0" w:lineRule="auto"/>
        <w:ind w:left="426" w:hanging="426"/>
        <w:jc w:val="both"/>
        <w:rPr/>
      </w:pPr>
      <w:r w:rsidDel="00000000" w:rsidR="00000000" w:rsidRPr="00000000">
        <w:rPr>
          <w:rFonts w:ascii="Arial" w:cs="Arial" w:eastAsia="Arial" w:hAnsi="Arial"/>
          <w:rtl w:val="0"/>
        </w:rPr>
        <w:t xml:space="preserve">Strony przyjmują, że wynagrodzenie, o którym mowa w ust. 1 jest wynagrodzeniem ryczałtowym. Tym samym Wykonawca nie może żądać podwyższenia wynagrodzenia, chociażby w czasie zawarcia Umowy nie można było przewidzieć rozmiaru lub kosztów prac. </w:t>
      </w:r>
      <w:r w:rsidDel="00000000" w:rsidR="00000000" w:rsidRPr="00000000">
        <w:rPr>
          <w:rtl w:val="0"/>
        </w:rPr>
      </w:r>
    </w:p>
    <w:p w:rsidR="00000000" w:rsidDel="00000000" w:rsidP="00000000" w:rsidRDefault="00000000" w:rsidRPr="00000000" w14:paraId="00000082">
      <w:pPr>
        <w:numPr>
          <w:ilvl w:val="0"/>
          <w:numId w:val="10"/>
        </w:numPr>
        <w:spacing w:after="0" w:lineRule="auto"/>
        <w:ind w:left="426" w:hanging="426"/>
        <w:jc w:val="both"/>
        <w:rPr/>
      </w:pPr>
      <w:r w:rsidDel="00000000" w:rsidR="00000000" w:rsidRPr="00000000">
        <w:rPr>
          <w:rFonts w:ascii="Arial" w:cs="Arial" w:eastAsia="Arial" w:hAnsi="Arial"/>
          <w:rtl w:val="0"/>
        </w:rPr>
        <w:t xml:space="preserve">Strony przyjmują, że wynagrodzenie ryczałtowe skalkulowane przez Wykonawcę zawiera wszelkie koszty pośrednie i bezpośrednie związane z realizacją inwestycji, tzn. zawiera wszelkie koszty związane z realizacją zadania wynikające wprost z umowy i dokumentacji zapytania ofertowego (w tym np. koszty robót budowlanych, usług inżynieryjnych, usług transportowych, prób, szkoleń, odbiorów i pomiarów, powykonawczej dokumentacji przedmiotu umowy, czynności koordynacyjnych itp.) oraz innych, niewskazanych bezpośrednio, niezbędnych do wykonania przedmiotu zamówienia. Brak właściwej analizy przedmiotu i zakresu zamówienia przez Wykonawcę, w tym niedoszacowanie lub pominięcie kosztów, składników związanych z wykonaniem zamówienia zgodnie z wymaganiami Zamawiającego nie mogą być podstawą do żądania zmiany wynagrodzenia ryczałtowego.</w:t>
      </w:r>
      <w:r w:rsidDel="00000000" w:rsidR="00000000" w:rsidRPr="00000000">
        <w:rPr>
          <w:rtl w:val="0"/>
        </w:rPr>
      </w:r>
    </w:p>
    <w:p w:rsidR="00000000" w:rsidDel="00000000" w:rsidP="00000000" w:rsidRDefault="00000000" w:rsidRPr="00000000" w14:paraId="00000083">
      <w:pPr>
        <w:numPr>
          <w:ilvl w:val="0"/>
          <w:numId w:val="10"/>
        </w:numPr>
        <w:spacing w:after="0" w:lineRule="auto"/>
        <w:ind w:left="426" w:hanging="426"/>
        <w:jc w:val="both"/>
        <w:rPr/>
      </w:pPr>
      <w:r w:rsidDel="00000000" w:rsidR="00000000" w:rsidRPr="00000000">
        <w:rPr>
          <w:rFonts w:ascii="Arial" w:cs="Arial" w:eastAsia="Arial" w:hAnsi="Arial"/>
          <w:rtl w:val="0"/>
        </w:rPr>
        <w:t xml:space="preserve">Wynagrodzenie za wykonane i odebrane prace będzie wypłacane Wykonawcy zgodnie z Harmonogramem rzeczowo-finansowym zawartym w Załączniku nr 2.</w:t>
      </w:r>
      <w:r w:rsidDel="00000000" w:rsidR="00000000" w:rsidRPr="00000000">
        <w:rPr>
          <w:rtl w:val="0"/>
        </w:rPr>
      </w:r>
    </w:p>
    <w:p w:rsidR="00000000" w:rsidDel="00000000" w:rsidP="00000000" w:rsidRDefault="00000000" w:rsidRPr="00000000" w14:paraId="00000084">
      <w:pPr>
        <w:numPr>
          <w:ilvl w:val="0"/>
          <w:numId w:val="10"/>
        </w:numPr>
        <w:spacing w:after="0" w:lineRule="auto"/>
        <w:ind w:left="426" w:hanging="426"/>
        <w:jc w:val="both"/>
        <w:rPr/>
      </w:pPr>
      <w:r w:rsidDel="00000000" w:rsidR="00000000" w:rsidRPr="00000000">
        <w:rPr>
          <w:rFonts w:ascii="Arial" w:cs="Arial" w:eastAsia="Arial" w:hAnsi="Arial"/>
          <w:rtl w:val="0"/>
        </w:rPr>
        <w:t xml:space="preserve">Zamawiający zobowiązuje się regulować swoje zobowiązania pieniężne terminowo na rachunek bankowy Wykonawcy wskazany na wystawianych mu fakturach VAT. </w:t>
      </w:r>
      <w:r w:rsidDel="00000000" w:rsidR="00000000" w:rsidRPr="00000000">
        <w:rPr>
          <w:rtl w:val="0"/>
        </w:rPr>
      </w:r>
    </w:p>
    <w:p w:rsidR="00000000" w:rsidDel="00000000" w:rsidP="00000000" w:rsidRDefault="00000000" w:rsidRPr="00000000" w14:paraId="00000085">
      <w:pPr>
        <w:numPr>
          <w:ilvl w:val="0"/>
          <w:numId w:val="10"/>
        </w:numPr>
        <w:spacing w:after="0" w:lineRule="auto"/>
        <w:ind w:left="426" w:hanging="426"/>
        <w:jc w:val="both"/>
        <w:rPr/>
      </w:pPr>
      <w:r w:rsidDel="00000000" w:rsidR="00000000" w:rsidRPr="00000000">
        <w:rPr>
          <w:rFonts w:ascii="Arial" w:cs="Arial" w:eastAsia="Arial" w:hAnsi="Arial"/>
          <w:rtl w:val="0"/>
        </w:rPr>
        <w:t xml:space="preserve">Strony ustalają termin płatności faktury na 30 dni.</w:t>
      </w:r>
      <w:r w:rsidDel="00000000" w:rsidR="00000000" w:rsidRPr="00000000">
        <w:rPr>
          <w:rtl w:val="0"/>
        </w:rPr>
      </w:r>
    </w:p>
    <w:p w:rsidR="00000000" w:rsidDel="00000000" w:rsidP="00000000" w:rsidRDefault="00000000" w:rsidRPr="00000000" w14:paraId="00000086">
      <w:pPr>
        <w:numPr>
          <w:ilvl w:val="0"/>
          <w:numId w:val="10"/>
        </w:numPr>
        <w:spacing w:after="0" w:lineRule="auto"/>
        <w:ind w:left="426" w:hanging="426"/>
        <w:jc w:val="both"/>
        <w:rPr/>
      </w:pPr>
      <w:r w:rsidDel="00000000" w:rsidR="00000000" w:rsidRPr="00000000">
        <w:rPr>
          <w:rFonts w:ascii="Arial" w:cs="Arial" w:eastAsia="Arial" w:hAnsi="Arial"/>
          <w:rtl w:val="0"/>
        </w:rPr>
        <w:t xml:space="preserve">Wykonawca oświadcza, że został poinformowany i zgadza się na to, by zachowanie terminu zapłaty należności wynikającej z wystawionej przez Wykonawcę faktury było uwarunkowane otrzymaniem przez Zamawiającego dotacji z ARiMR, dlatego też Wykonawca dopuści możliwość uregulowania zobowiązania po upływie 30 dni. Zamawiający na każdym etapie realizacji umowy zobligowany jest udzielić Wykonawcy informacji o wpływie, bądź nie, dotacji.</w:t>
      </w:r>
      <w:r w:rsidDel="00000000" w:rsidR="00000000" w:rsidRPr="00000000">
        <w:rPr>
          <w:rtl w:val="0"/>
        </w:rPr>
      </w:r>
    </w:p>
    <w:p w:rsidR="00000000" w:rsidDel="00000000" w:rsidP="00000000" w:rsidRDefault="00000000" w:rsidRPr="00000000" w14:paraId="00000087">
      <w:pPr>
        <w:numPr>
          <w:ilvl w:val="0"/>
          <w:numId w:val="10"/>
        </w:numPr>
        <w:spacing w:after="0" w:lineRule="auto"/>
        <w:ind w:left="426" w:hanging="426"/>
        <w:jc w:val="both"/>
        <w:rPr/>
      </w:pPr>
      <w:r w:rsidDel="00000000" w:rsidR="00000000" w:rsidRPr="00000000">
        <w:rPr>
          <w:rFonts w:ascii="Arial" w:cs="Arial" w:eastAsia="Arial" w:hAnsi="Arial"/>
          <w:rtl w:val="0"/>
        </w:rPr>
        <w:t xml:space="preserve">Z chwilą zapłaty wynagrodzenia na Zamawiającego przenoszone zostaną wszelkie prawa autorskie do przekazanych mu materiałów i opracowań. Przeniesienie autorskich praw majątkowych następuje na wszystkich polach eksploatacji znanych w chwili zawarcia Umowy, w tym polach eksploatacji wymienionych w art. 50 ustawy z dnia 4 lutego 1994 r. o prawie autorskim i prawach pokrewnych, na terytorium Polski oraz poza jej granicami i obejmuje prawo do m.in. wykorzystywania materiałów i opracowań w dowolny sposób, ich kopiowania, odzwierciedlania w formie cyfrowej, przesyłania, w tym przez Internet, wyświetlania.</w:t>
      </w:r>
      <w:r w:rsidDel="00000000" w:rsidR="00000000" w:rsidRPr="00000000">
        <w:rPr>
          <w:rtl w:val="0"/>
        </w:rPr>
      </w:r>
    </w:p>
    <w:p w:rsidR="00000000" w:rsidDel="00000000" w:rsidP="00000000" w:rsidRDefault="00000000" w:rsidRPr="00000000" w14:paraId="00000088">
      <w:pPr>
        <w:spacing w:after="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§10</w:t>
      </w:r>
    </w:p>
    <w:p w:rsidR="00000000" w:rsidDel="00000000" w:rsidP="00000000" w:rsidRDefault="00000000" w:rsidRPr="00000000" w14:paraId="0000008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GWARANCJA</w:t>
      </w:r>
    </w:p>
    <w:p w:rsidR="00000000" w:rsidDel="00000000" w:rsidP="00000000" w:rsidRDefault="00000000" w:rsidRPr="00000000" w14:paraId="0000008B">
      <w:pPr>
        <w:spacing w:after="0"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0"/>
          <w:numId w:val="26"/>
        </w:numPr>
        <w:spacing w:after="0" w:lineRule="auto"/>
        <w:ind w:left="720" w:hanging="360"/>
        <w:jc w:val="both"/>
        <w:rPr/>
      </w:pPr>
      <w:r w:rsidDel="00000000" w:rsidR="00000000" w:rsidRPr="00000000">
        <w:rPr>
          <w:rFonts w:ascii="Arial" w:cs="Arial" w:eastAsia="Arial" w:hAnsi="Arial"/>
          <w:rtl w:val="0"/>
        </w:rPr>
        <w:t xml:space="preserve">Wykonawca gwarantuje, że przedmiot Umowy wykonany zostanie dobrze jakościowo, zgodnie z dokumentacją projektową, warunkami (normami) technicznymi wykonawstwa i warunkami Umowy, bez Wad pomniejszających wartość robót lub prac uniemożliwiających użytkowanie obiektu zgodnie z jego przeznaczeniem.</w:t>
      </w:r>
      <w:r w:rsidDel="00000000" w:rsidR="00000000" w:rsidRPr="00000000">
        <w:rPr>
          <w:rtl w:val="0"/>
        </w:rPr>
      </w:r>
    </w:p>
    <w:p w:rsidR="00000000" w:rsidDel="00000000" w:rsidP="00000000" w:rsidRDefault="00000000" w:rsidRPr="00000000" w14:paraId="0000008D">
      <w:pPr>
        <w:numPr>
          <w:ilvl w:val="0"/>
          <w:numId w:val="26"/>
        </w:numPr>
        <w:spacing w:after="0" w:lineRule="auto"/>
        <w:ind w:left="720" w:hanging="360"/>
        <w:jc w:val="both"/>
        <w:rPr/>
      </w:pPr>
      <w:r w:rsidDel="00000000" w:rsidR="00000000" w:rsidRPr="00000000">
        <w:rPr>
          <w:rFonts w:ascii="Arial" w:cs="Arial" w:eastAsia="Arial" w:hAnsi="Arial"/>
          <w:rtl w:val="0"/>
        </w:rPr>
        <w:t xml:space="preserve">Wszelkie naprawy w okresie gwarancyjnym oraz w okresie rękojmi będą dokonywane w terminie 14 dni, chyba że rodzaj stwierdzonych Wad wymaga dłuższego okresu ich usunięcia. </w:t>
      </w:r>
    </w:p>
    <w:p w:rsidR="00000000" w:rsidDel="00000000" w:rsidP="00000000" w:rsidRDefault="00000000" w:rsidRPr="00000000" w14:paraId="0000008E">
      <w:pPr>
        <w:numPr>
          <w:ilvl w:val="0"/>
          <w:numId w:val="26"/>
        </w:numPr>
        <w:spacing w:after="0" w:lineRule="auto"/>
        <w:ind w:left="720" w:hanging="360"/>
        <w:jc w:val="both"/>
        <w:rPr/>
      </w:pPr>
      <w:r w:rsidDel="00000000" w:rsidR="00000000" w:rsidRPr="00000000">
        <w:rPr>
          <w:rFonts w:ascii="Arial" w:cs="Arial" w:eastAsia="Arial" w:hAnsi="Arial"/>
          <w:rtl w:val="0"/>
        </w:rPr>
        <w:t xml:space="preserve">Wykonawca udziela </w:t>
      </w:r>
      <w:r w:rsidDel="00000000" w:rsidR="00000000" w:rsidRPr="00000000">
        <w:rPr>
          <w:rFonts w:ascii="Arial" w:cs="Arial" w:eastAsia="Arial" w:hAnsi="Arial"/>
          <w:b w:val="1"/>
          <w:rtl w:val="0"/>
        </w:rPr>
        <w:t xml:space="preserve">36-miesięcznej gwarancji równej okresowi rękojmi,</w:t>
      </w:r>
      <w:r w:rsidDel="00000000" w:rsidR="00000000" w:rsidRPr="00000000">
        <w:rPr>
          <w:rFonts w:ascii="Arial" w:cs="Arial" w:eastAsia="Arial" w:hAnsi="Arial"/>
          <w:rtl w:val="0"/>
        </w:rPr>
        <w:t xml:space="preserve"> prawidłowego wykonania prac (liczonej od dnia podpisania końcowego protokołu odbioru bez uwag), z wyłączeniem gwarancji na urządzenia, na które producenci przewidzieli krótszą gwarancję.</w:t>
      </w:r>
    </w:p>
    <w:p w:rsidR="00000000" w:rsidDel="00000000" w:rsidP="00000000" w:rsidRDefault="00000000" w:rsidRPr="00000000" w14:paraId="0000008F">
      <w:pPr>
        <w:numPr>
          <w:ilvl w:val="0"/>
          <w:numId w:val="26"/>
        </w:numPr>
        <w:spacing w:after="0" w:lineRule="auto"/>
        <w:ind w:left="720" w:hanging="360"/>
        <w:jc w:val="both"/>
        <w:rPr/>
      </w:pPr>
      <w:r w:rsidDel="00000000" w:rsidR="00000000" w:rsidRPr="00000000">
        <w:rPr>
          <w:rFonts w:ascii="Arial" w:cs="Arial" w:eastAsia="Arial" w:hAnsi="Arial"/>
          <w:rtl w:val="0"/>
        </w:rPr>
        <w:t xml:space="preserve">Zamawiający nie przewiduje dodatkowego wynagrodzenia, poza określonym w Umowie, za realizację Gwarancji i Rękojmi.</w:t>
      </w:r>
      <w:r w:rsidDel="00000000" w:rsidR="00000000" w:rsidRPr="00000000">
        <w:rPr>
          <w:rtl w:val="0"/>
        </w:rPr>
      </w:r>
    </w:p>
    <w:p w:rsidR="00000000" w:rsidDel="00000000" w:rsidP="00000000" w:rsidRDefault="00000000" w:rsidRPr="00000000" w14:paraId="00000090">
      <w:pPr>
        <w:numPr>
          <w:ilvl w:val="0"/>
          <w:numId w:val="26"/>
        </w:numPr>
        <w:spacing w:after="0" w:lineRule="auto"/>
        <w:ind w:left="720" w:hanging="360"/>
        <w:jc w:val="both"/>
        <w:rPr/>
      </w:pPr>
      <w:r w:rsidDel="00000000" w:rsidR="00000000" w:rsidRPr="00000000">
        <w:rPr>
          <w:rFonts w:ascii="Arial" w:cs="Arial" w:eastAsia="Arial" w:hAnsi="Arial"/>
          <w:rtl w:val="0"/>
        </w:rPr>
        <w:t xml:space="preserve">W razie stwierdzenia w toku czynności odbioru lub w okresie rękojmi Wad nienadających się do usunięcia, Zamawiający może obniżyć wynagrodzenie Wykonawcy odpowiednio do utraconej wartości użytkowej lub technicznej obiektu.</w:t>
      </w:r>
      <w:r w:rsidDel="00000000" w:rsidR="00000000" w:rsidRPr="00000000">
        <w:rPr>
          <w:rtl w:val="0"/>
        </w:rPr>
      </w:r>
    </w:p>
    <w:p w:rsidR="00000000" w:rsidDel="00000000" w:rsidP="00000000" w:rsidRDefault="00000000" w:rsidRPr="00000000" w14:paraId="00000091">
      <w:pPr>
        <w:numPr>
          <w:ilvl w:val="0"/>
          <w:numId w:val="26"/>
        </w:numPr>
        <w:spacing w:after="0" w:lineRule="auto"/>
        <w:ind w:left="720" w:hanging="360"/>
        <w:jc w:val="both"/>
        <w:rPr/>
      </w:pPr>
      <w:r w:rsidDel="00000000" w:rsidR="00000000" w:rsidRPr="00000000">
        <w:rPr>
          <w:rFonts w:ascii="Arial" w:cs="Arial" w:eastAsia="Arial" w:hAnsi="Arial"/>
          <w:rtl w:val="0"/>
        </w:rPr>
        <w:t xml:space="preserve">Okres gwarancji dla naprawianego elementu ulega wydłużeniu o czas usunięcia wad.</w:t>
      </w:r>
      <w:r w:rsidDel="00000000" w:rsidR="00000000" w:rsidRPr="00000000">
        <w:rPr>
          <w:rtl w:val="0"/>
        </w:rPr>
      </w:r>
    </w:p>
    <w:p w:rsidR="00000000" w:rsidDel="00000000" w:rsidP="00000000" w:rsidRDefault="00000000" w:rsidRPr="00000000" w14:paraId="00000092">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§11</w:t>
      </w:r>
    </w:p>
    <w:p w:rsidR="00000000" w:rsidDel="00000000" w:rsidP="00000000" w:rsidRDefault="00000000" w:rsidRPr="00000000" w14:paraId="0000009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TAJEMNICA I OCHRONA DANYCH  </w:t>
      </w:r>
    </w:p>
    <w:p w:rsidR="00000000" w:rsidDel="00000000" w:rsidP="00000000" w:rsidRDefault="00000000" w:rsidRPr="00000000" w14:paraId="00000095">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6">
      <w:pPr>
        <w:numPr>
          <w:ilvl w:val="1"/>
          <w:numId w:val="29"/>
        </w:numPr>
        <w:spacing w:after="0" w:lineRule="auto"/>
        <w:ind w:left="357" w:hanging="357"/>
        <w:jc w:val="both"/>
        <w:rPr/>
      </w:pPr>
      <w:r w:rsidDel="00000000" w:rsidR="00000000" w:rsidRPr="00000000">
        <w:rPr>
          <w:rFonts w:ascii="Arial" w:cs="Arial" w:eastAsia="Arial" w:hAnsi="Arial"/>
          <w:rtl w:val="0"/>
        </w:rPr>
        <w:t xml:space="preserve">Ochrona danych osobowych przekazanych Wykonawcy, jako administratorowi tych danych, podczas realizacji przedmiotu Umowy, odbywać się będzie przy zastosowaniu środków technicznych i organizacyjnych zapewniających ich ochronę odpowiednią do zagrożeń oraz kategorii danych objętych ochroną, w szczególności zabezpieczenie tych danych przed ich udostępnieniem osobom nieupoważnionym, zabraniem przez osobę nieuprawnioną, przetwarzaniem z naruszeniem ustawy z dnia 10 maja 2018 r. o ochronie danych osobowych (Dz.U. 2018 poz. 1000 ze zmianami) oraz zmianą, utratą, uszkodzeniem lub zniszczeniem. </w:t>
      </w:r>
      <w:r w:rsidDel="00000000" w:rsidR="00000000" w:rsidRPr="00000000">
        <w:rPr>
          <w:rtl w:val="0"/>
        </w:rPr>
      </w:r>
    </w:p>
    <w:p w:rsidR="00000000" w:rsidDel="00000000" w:rsidP="00000000" w:rsidRDefault="00000000" w:rsidRPr="00000000" w14:paraId="00000097">
      <w:pPr>
        <w:numPr>
          <w:ilvl w:val="1"/>
          <w:numId w:val="29"/>
        </w:numPr>
        <w:spacing w:after="0" w:lineRule="auto"/>
        <w:ind w:left="357" w:hanging="357"/>
        <w:jc w:val="both"/>
        <w:rPr/>
      </w:pPr>
      <w:r w:rsidDel="00000000" w:rsidR="00000000" w:rsidRPr="00000000">
        <w:rPr>
          <w:rFonts w:ascii="Arial" w:cs="Arial" w:eastAsia="Arial" w:hAnsi="Arial"/>
          <w:rtl w:val="0"/>
        </w:rPr>
        <w:t xml:space="preserve">Obie Strony zobowiązane są do zachowania w okresie obowiązywania Umowy oraz po jej wygaśnięciu przez minimum 3 lata tajemnicy przedsiębiorstwa drugiej strony, w których posiadanie wejdą przy wykonywaniu Umowy. Za tajemnicę  przedsiębiorstwa uważa się również wszelkie informacje przekazane drugiej Stronie dotyczące projektu za wyjątkiem informacji jawnych.  Informacje uznaje się za jawne tylko wtedy, gdy zostały podane do publicznej wiadomości, zostały przekazane poprzez oficjalne wypowiedzi oraz publikacje lub ujawnione w inny sposób za pisemną zgodą drugiej Strony.</w:t>
      </w:r>
      <w:r w:rsidDel="00000000" w:rsidR="00000000" w:rsidRPr="00000000">
        <w:rPr>
          <w:rtl w:val="0"/>
        </w:rPr>
      </w:r>
    </w:p>
    <w:p w:rsidR="00000000" w:rsidDel="00000000" w:rsidP="00000000" w:rsidRDefault="00000000" w:rsidRPr="00000000" w14:paraId="00000098">
      <w:pPr>
        <w:numPr>
          <w:ilvl w:val="1"/>
          <w:numId w:val="29"/>
        </w:numPr>
        <w:spacing w:after="0" w:lineRule="auto"/>
        <w:ind w:left="357" w:hanging="357"/>
        <w:jc w:val="both"/>
        <w:rPr/>
      </w:pPr>
      <w:r w:rsidDel="00000000" w:rsidR="00000000" w:rsidRPr="00000000">
        <w:rPr>
          <w:rFonts w:ascii="Arial" w:cs="Arial" w:eastAsia="Arial" w:hAnsi="Arial"/>
          <w:rtl w:val="0"/>
        </w:rPr>
        <w:t xml:space="preserve">Po zakończeniu Umowy obie Strony zobowiązują się trzymać w tajemnicy oraz nie udostępniać </w:t>
        <w:br w:type="textWrapping"/>
        <w:t xml:space="preserve">i rozpowszechniać osobom trzecim żadnych informacji, które zostały powierzone podczas trwania niniejszej Umowy, chyba że wymagane jest to przepisami prawa. Żadne prawa ani obowiązki wynikające z niniejszej Umowy nie mogą być przekazane osobie trzeciej bez wcześniejszej pisemnej zgody drugiej Strony.</w:t>
      </w:r>
      <w:r w:rsidDel="00000000" w:rsidR="00000000" w:rsidRPr="00000000">
        <w:rPr>
          <w:rtl w:val="0"/>
        </w:rPr>
      </w:r>
    </w:p>
    <w:p w:rsidR="00000000" w:rsidDel="00000000" w:rsidP="00000000" w:rsidRDefault="00000000" w:rsidRPr="00000000" w14:paraId="00000099">
      <w:pPr>
        <w:spacing w:after="0" w:lineRule="auto"/>
        <w:ind w:left="3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§12</w:t>
      </w:r>
    </w:p>
    <w:p w:rsidR="00000000" w:rsidDel="00000000" w:rsidP="00000000" w:rsidRDefault="00000000" w:rsidRPr="00000000" w14:paraId="0000009B">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PRZETWARZANIE DANYCH OSOBOWYCH</w:t>
      </w:r>
    </w:p>
    <w:p w:rsidR="00000000" w:rsidDel="00000000" w:rsidP="00000000" w:rsidRDefault="00000000" w:rsidRPr="00000000" w14:paraId="0000009C">
      <w:pPr>
        <w:spacing w:after="0" w:line="240" w:lineRule="auto"/>
        <w:ind w:left="35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D">
      <w:pPr>
        <w:numPr>
          <w:ilvl w:val="0"/>
          <w:numId w:val="20"/>
        </w:numPr>
        <w:spacing w:after="0" w:lineRule="auto"/>
        <w:ind w:left="426" w:hanging="426"/>
        <w:jc w:val="both"/>
        <w:rPr/>
      </w:pPr>
      <w:r w:rsidDel="00000000" w:rsidR="00000000" w:rsidRPr="00000000">
        <w:rPr>
          <w:rFonts w:ascii="Arial" w:cs="Arial" w:eastAsia="Arial" w:hAnsi="Arial"/>
          <w:rtl w:val="0"/>
        </w:rPr>
        <w:t xml:space="preserve">W stosunku do danych osobowych, które Strony będą przetwarzały w związku z realizacją Umowy, Strony działają jako odrębni administratorzy danych osobowych w zgodzie z obowiązkami nałożonymi na nie odpowiednio przez przepisy dotyczące ochrony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w:t>
      </w:r>
      <w:r w:rsidDel="00000000" w:rsidR="00000000" w:rsidRPr="00000000">
        <w:rPr>
          <w:rtl w:val="0"/>
        </w:rPr>
      </w:r>
    </w:p>
    <w:p w:rsidR="00000000" w:rsidDel="00000000" w:rsidP="00000000" w:rsidRDefault="00000000" w:rsidRPr="00000000" w14:paraId="0000009E">
      <w:pPr>
        <w:numPr>
          <w:ilvl w:val="0"/>
          <w:numId w:val="20"/>
        </w:numPr>
        <w:spacing w:after="0" w:lineRule="auto"/>
        <w:ind w:left="426" w:hanging="426"/>
        <w:jc w:val="both"/>
        <w:rPr/>
      </w:pPr>
      <w:r w:rsidDel="00000000" w:rsidR="00000000" w:rsidRPr="00000000">
        <w:rPr>
          <w:rFonts w:ascii="Arial" w:cs="Arial" w:eastAsia="Arial" w:hAnsi="Arial"/>
          <w:rtl w:val="0"/>
        </w:rPr>
        <w:t xml:space="preserve">Strony zobowiązują się do wdrożenia odpowiednich środków technicznych i organizacyjnych </w:t>
        <w:br w:type="textWrapping"/>
        <w:t xml:space="preserve">w celu zapewnienia ochrony przetwarzanym danym osobowym. Stopień ochrony danych osobowych powinien być odpowiedni w stosunku do stopnia ryzyka naruszenia praw i wolności osób fizycznych w razie ich nieuprawnionego ujawnienia, przejęcia, przetwarzania, zmieniania, utraty albo zniszczenia.</w:t>
      </w:r>
      <w:r w:rsidDel="00000000" w:rsidR="00000000" w:rsidRPr="00000000">
        <w:rPr>
          <w:rtl w:val="0"/>
        </w:rPr>
      </w:r>
    </w:p>
    <w:p w:rsidR="00000000" w:rsidDel="00000000" w:rsidP="00000000" w:rsidRDefault="00000000" w:rsidRPr="00000000" w14:paraId="0000009F">
      <w:pPr>
        <w:numPr>
          <w:ilvl w:val="0"/>
          <w:numId w:val="20"/>
        </w:numPr>
        <w:spacing w:after="0" w:lineRule="auto"/>
        <w:ind w:left="426" w:hanging="426"/>
        <w:jc w:val="both"/>
        <w:rPr/>
      </w:pPr>
      <w:r w:rsidDel="00000000" w:rsidR="00000000" w:rsidRPr="00000000">
        <w:rPr>
          <w:rFonts w:ascii="Arial" w:cs="Arial" w:eastAsia="Arial" w:hAnsi="Arial"/>
          <w:rtl w:val="0"/>
        </w:rPr>
        <w:t xml:space="preserve">Wykonawca wyraża zgodę na przetwarzanie jego danych osobowych w celu wykonania </w:t>
        <w:br w:type="textWrapping"/>
        <w:t xml:space="preserve">i rozliczenia Umowy, w tym rozliczenia jej w związku z pozyskanymi na realizację Inwestycji środkami publicznymi, kontaktowych w związku z wykonywaniem Umowy, wynikających z prawnie uzasadnionych interesów Administratora (Zamawiającego), dochodzenia roszczeń z tytułu zawartej Umowy.</w:t>
      </w:r>
      <w:r w:rsidDel="00000000" w:rsidR="00000000" w:rsidRPr="00000000">
        <w:rPr>
          <w:rtl w:val="0"/>
        </w:rPr>
      </w:r>
    </w:p>
    <w:p w:rsidR="00000000" w:rsidDel="00000000" w:rsidP="00000000" w:rsidRDefault="00000000" w:rsidRPr="00000000" w14:paraId="000000A0">
      <w:pPr>
        <w:numPr>
          <w:ilvl w:val="0"/>
          <w:numId w:val="20"/>
        </w:numPr>
        <w:spacing w:after="0" w:lineRule="auto"/>
        <w:ind w:left="426" w:hanging="426"/>
        <w:jc w:val="both"/>
        <w:rPr/>
      </w:pPr>
      <w:r w:rsidDel="00000000" w:rsidR="00000000" w:rsidRPr="00000000">
        <w:rPr>
          <w:rFonts w:ascii="Arial" w:cs="Arial" w:eastAsia="Arial" w:hAnsi="Arial"/>
          <w:rtl w:val="0"/>
        </w:rPr>
        <w:t xml:space="preserve">Zamawiający wyraża zgodę na przetwarzanie jego danych osobowych w celu wykonania </w:t>
        <w:br w:type="textWrapping"/>
        <w:t xml:space="preserve">i rozliczenia Umowy, kontaktowych w związku z wykonywaniem Umowy, wynikających z prawnie uzasadnionych interesów Administratora (Wykonawcy), dochodzenia roszczeń z tytułu zawartej Umowy.</w:t>
      </w:r>
      <w:r w:rsidDel="00000000" w:rsidR="00000000" w:rsidRPr="00000000">
        <w:rPr>
          <w:rtl w:val="0"/>
        </w:rPr>
      </w:r>
    </w:p>
    <w:p w:rsidR="00000000" w:rsidDel="00000000" w:rsidP="00000000" w:rsidRDefault="00000000" w:rsidRPr="00000000" w14:paraId="000000A1">
      <w:pPr>
        <w:numPr>
          <w:ilvl w:val="0"/>
          <w:numId w:val="20"/>
        </w:numPr>
        <w:spacing w:after="0" w:lineRule="auto"/>
        <w:ind w:left="426" w:hanging="426"/>
        <w:jc w:val="both"/>
        <w:rPr/>
      </w:pPr>
      <w:r w:rsidDel="00000000" w:rsidR="00000000" w:rsidRPr="00000000">
        <w:rPr>
          <w:rFonts w:ascii="Arial" w:cs="Arial" w:eastAsia="Arial" w:hAnsi="Arial"/>
          <w:rtl w:val="0"/>
        </w:rPr>
        <w:t xml:space="preserve">Zamawiający jest administratorem danych ujawnionych w związku z niniejszą Umową przez Wykonawcę. Wykonawca jest administratorem danych ujawnionych w związku z niniejszą Umową przez Zamawiającego. Przetwarzanie danych osobowych jest niezbędne do realizacji Umowy.</w:t>
      </w:r>
      <w:r w:rsidDel="00000000" w:rsidR="00000000" w:rsidRPr="00000000">
        <w:rPr>
          <w:rtl w:val="0"/>
        </w:rPr>
      </w:r>
    </w:p>
    <w:p w:rsidR="00000000" w:rsidDel="00000000" w:rsidP="00000000" w:rsidRDefault="00000000" w:rsidRPr="00000000" w14:paraId="000000A2">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 13</w:t>
      </w:r>
    </w:p>
    <w:p w:rsidR="00000000" w:rsidDel="00000000" w:rsidP="00000000" w:rsidRDefault="00000000" w:rsidRPr="00000000" w14:paraId="000000A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ROZWIĄZANIE, WYGAŚNIĘCIE UMOWY ORAZ KARY UMOWNE</w:t>
      </w:r>
    </w:p>
    <w:p w:rsidR="00000000" w:rsidDel="00000000" w:rsidP="00000000" w:rsidRDefault="00000000" w:rsidRPr="00000000" w14:paraId="000000A5">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6">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ma prawo rozwiązać niniejszą Umowę bez zachowania terminu wypowiedzenia, jeżeli druga Strona dopuści się:</w:t>
      </w:r>
    </w:p>
    <w:p w:rsidR="00000000" w:rsidDel="00000000" w:rsidP="00000000" w:rsidRDefault="00000000" w:rsidRPr="00000000" w14:paraId="000000A7">
      <w:pPr>
        <w:numPr>
          <w:ilvl w:val="1"/>
          <w:numId w:val="15"/>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istotnego naruszenia postanowień Umowy, przez co w szczególności rozumieć należy naruszenie rygorów Projektu bądź terminów,</w:t>
      </w:r>
    </w:p>
    <w:p w:rsidR="00000000" w:rsidDel="00000000" w:rsidP="00000000" w:rsidRDefault="00000000" w:rsidRPr="00000000" w14:paraId="000000A8">
      <w:pPr>
        <w:numPr>
          <w:ilvl w:val="1"/>
          <w:numId w:val="15"/>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rażącego niedbalstwa w wykonywaniu przyjętych Umową obowiązków,</w:t>
      </w:r>
    </w:p>
    <w:p w:rsidR="00000000" w:rsidDel="00000000" w:rsidP="00000000" w:rsidRDefault="00000000" w:rsidRPr="00000000" w14:paraId="000000A9">
      <w:pPr>
        <w:numPr>
          <w:ilvl w:val="1"/>
          <w:numId w:val="15"/>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złożenia przy podpisywaniu Umowy nieprawdziwych oświadczeń woli, zawarcia danych nieprawdziwych, niezgodnych ze stanem faktycznym na dzień podpisania Umowy,</w:t>
      </w:r>
    </w:p>
    <w:p w:rsidR="00000000" w:rsidDel="00000000" w:rsidP="00000000" w:rsidRDefault="00000000" w:rsidRPr="00000000" w14:paraId="000000AA">
      <w:pPr>
        <w:numPr>
          <w:ilvl w:val="1"/>
          <w:numId w:val="15"/>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naruszenia zasad dotyczących poufności i tajemnicy wskazanych w niniejszej umowie.</w:t>
      </w:r>
    </w:p>
    <w:p w:rsidR="00000000" w:rsidDel="00000000" w:rsidP="00000000" w:rsidRDefault="00000000" w:rsidRPr="00000000" w14:paraId="000000AB">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Rozwiązanie Umowy wymaga formy pisemnej pod rygorem nieważności.</w:t>
      </w:r>
    </w:p>
    <w:p w:rsidR="00000000" w:rsidDel="00000000" w:rsidP="00000000" w:rsidRDefault="00000000" w:rsidRPr="00000000" w14:paraId="000000AC">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postanawiają, że podstawową formą odszkodowania obowiązującą w ramach wykonywania Umowy będą kary umowne, z zastrzeżeniem ust. 10 niżej.</w:t>
      </w:r>
    </w:p>
    <w:p w:rsidR="00000000" w:rsidDel="00000000" w:rsidP="00000000" w:rsidRDefault="00000000" w:rsidRPr="00000000" w14:paraId="000000AD">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przewidują następujące kary umowne, które Wykonawca zapłaci Zamawiającemu</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AE">
      <w:pPr>
        <w:numPr>
          <w:ilvl w:val="1"/>
          <w:numId w:val="14"/>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za zwłokę w wykonaniu lub/i niewłaściwe wykonanie robót budowlanych przedmiotu Umowy w wysokości 0,02% wynagrodzenia brutto za każdy rozpoczęty dzień kalendarzowy zwłoki liczony od dnia upływu terminu realizacji przedmiotu zamówienia wynikającego z Umowy;</w:t>
      </w:r>
    </w:p>
    <w:p w:rsidR="00000000" w:rsidDel="00000000" w:rsidP="00000000" w:rsidRDefault="00000000" w:rsidRPr="00000000" w14:paraId="000000AF">
      <w:pPr>
        <w:numPr>
          <w:ilvl w:val="1"/>
          <w:numId w:val="14"/>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za zwłokę w usunięciu wad stwierdzonych przy odbiorze w wysokości 0,02% wynagrodzenia brutto za określony przedmiot zamówienia, za każdy rozpoczęty dzień kalendarzowy zwłoki w odniesieniu do każdego z terminów na usunięcie wad lub usterek wskazanych w protokole odbioru końcowego odrębnie - kary z tytułu zwłoki za usuwanie wad lub usterek podlegają kumulacji;</w:t>
      </w:r>
    </w:p>
    <w:p w:rsidR="00000000" w:rsidDel="00000000" w:rsidP="00000000" w:rsidRDefault="00000000" w:rsidRPr="00000000" w14:paraId="000000B0">
      <w:pPr>
        <w:numPr>
          <w:ilvl w:val="1"/>
          <w:numId w:val="14"/>
        </w:numPr>
        <w:spacing w:after="0" w:lineRule="auto"/>
        <w:ind w:left="1440" w:hanging="360"/>
        <w:jc w:val="both"/>
        <w:rPr>
          <w:rFonts w:ascii="Arial" w:cs="Arial" w:eastAsia="Arial" w:hAnsi="Arial"/>
        </w:rPr>
      </w:pPr>
      <w:r w:rsidDel="00000000" w:rsidR="00000000" w:rsidRPr="00000000">
        <w:rPr>
          <w:rFonts w:ascii="Arial" w:cs="Arial" w:eastAsia="Arial" w:hAnsi="Arial"/>
          <w:rtl w:val="0"/>
        </w:rPr>
        <w:t xml:space="preserve">z tytułu odstąpienia od Umowy z przyczyn leżących po stronie Wykonawcy, w wysokości 20% łącznego wynagrodzenia brutto.</w:t>
      </w:r>
    </w:p>
    <w:p w:rsidR="00000000" w:rsidDel="00000000" w:rsidP="00000000" w:rsidRDefault="00000000" w:rsidRPr="00000000" w14:paraId="000000B1">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może potrącić należną mu karę z dowolnej należności przysługującej Wykonawcy względem Zamawiającego.</w:t>
      </w:r>
    </w:p>
    <w:p w:rsidR="00000000" w:rsidDel="00000000" w:rsidP="00000000" w:rsidRDefault="00000000" w:rsidRPr="00000000" w14:paraId="000000B2">
      <w:pPr>
        <w:numPr>
          <w:ilvl w:val="0"/>
          <w:numId w:val="14"/>
        </w:numPr>
        <w:spacing w:after="0" w:lineRule="auto"/>
        <w:ind w:left="426" w:hanging="426"/>
        <w:rPr>
          <w:rFonts w:ascii="Arial" w:cs="Arial" w:eastAsia="Arial" w:hAnsi="Arial"/>
        </w:rPr>
      </w:pPr>
      <w:r w:rsidDel="00000000" w:rsidR="00000000" w:rsidRPr="00000000">
        <w:rPr>
          <w:rFonts w:ascii="Arial" w:cs="Arial" w:eastAsia="Arial" w:hAnsi="Arial"/>
          <w:rtl w:val="0"/>
        </w:rPr>
        <w:t xml:space="preserve">Maksymalna wartość kar umownych nie przekroczy 20% łącznego wynagrodzenia  brutto.</w:t>
      </w:r>
    </w:p>
    <w:p w:rsidR="00000000" w:rsidDel="00000000" w:rsidP="00000000" w:rsidRDefault="00000000" w:rsidRPr="00000000" w14:paraId="000000B3">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Kary umowne będą nakładane w formie noty obciążeniowej, płatnej w ciągu 14 dni kalendarzowych od dnia skutecznego doręczenie Wykonawcy wezwania do zapłaty. W razie zwłoki z zapłatą kary umownej Zamawiający może żądać odsetek ustawowych za każdy dzień kalendarzowy zwłoki.</w:t>
      </w:r>
    </w:p>
    <w:p w:rsidR="00000000" w:rsidDel="00000000" w:rsidP="00000000" w:rsidRDefault="00000000" w:rsidRPr="00000000" w14:paraId="000000B4">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Fakt naliczenia i potrącenia kar umownych nie zwalnia Wykonawcy od obowiązku wykonywania niniejszej umowy. Wykonawca na żądanie Zamawiającego naprawi na koszt własny każdą nieprawidłowość w realizacji umowy wynikającą z winy Wykonawcy.</w:t>
      </w:r>
    </w:p>
    <w:p w:rsidR="00000000" w:rsidDel="00000000" w:rsidP="00000000" w:rsidRDefault="00000000" w:rsidRPr="00000000" w14:paraId="000000B5">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może potrącić należną mu karę z dowolnej należności przysługującej Wykonawcy względem Zamawiającego. </w:t>
      </w:r>
    </w:p>
    <w:p w:rsidR="00000000" w:rsidDel="00000000" w:rsidP="00000000" w:rsidRDefault="00000000" w:rsidRPr="00000000" w14:paraId="000000B6">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zastrzega sobie prawo do odszkodowania uzupełniającego, przewyższającego wysokość kar umownych, do wysokości rzeczywiście poniesionej szkody na zasadach ogólnych określonych przepisami Kodeksu cywilnego. Przewidziane Umową kary umowne mogą się sumować, jeśli nie stoi temu na przeszkodzie ich charakter. </w:t>
      </w:r>
    </w:p>
    <w:p w:rsidR="00000000" w:rsidDel="00000000" w:rsidP="00000000" w:rsidRDefault="00000000" w:rsidRPr="00000000" w14:paraId="000000B7">
      <w:pPr>
        <w:numPr>
          <w:ilvl w:val="0"/>
          <w:numId w:val="14"/>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W sytuacji nienależytego wykonania Przedmiotu Umowy przez Wykonawcę, Zamawiający po uprzednim wezwaniu (na piśmie pod rygorem nieważności) Wykonawcy do należytego wykonywania Umowy pod rygorem odstąpienia od Umowy, do którego to wezwania Wykonawca się nie zastosował, może odstąpić od Umowy z winy Wykonawcy w terminie 30 dni od dnia stwierdzenia nienależytego wykonania Przedmiotu Umowy.</w:t>
      </w:r>
    </w:p>
    <w:p w:rsidR="00000000" w:rsidDel="00000000" w:rsidP="00000000" w:rsidRDefault="00000000" w:rsidRPr="00000000" w14:paraId="000000B8">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§14</w:t>
      </w:r>
    </w:p>
    <w:p w:rsidR="00000000" w:rsidDel="00000000" w:rsidP="00000000" w:rsidRDefault="00000000" w:rsidRPr="00000000" w14:paraId="000000BA">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KLAUZULA SALWATORYJNA</w:t>
      </w:r>
    </w:p>
    <w:p w:rsidR="00000000" w:rsidDel="00000000" w:rsidP="00000000" w:rsidRDefault="00000000" w:rsidRPr="00000000" w14:paraId="000000BB">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BC">
      <w:pPr>
        <w:spacing w:after="0" w:lineRule="auto"/>
        <w:jc w:val="both"/>
        <w:rPr>
          <w:rFonts w:ascii="Arial" w:cs="Arial" w:eastAsia="Arial" w:hAnsi="Arial"/>
        </w:rPr>
      </w:pPr>
      <w:r w:rsidDel="00000000" w:rsidR="00000000" w:rsidRPr="00000000">
        <w:rPr>
          <w:rFonts w:ascii="Arial" w:cs="Arial" w:eastAsia="Arial" w:hAnsi="Arial"/>
          <w:rtl w:val="0"/>
        </w:rPr>
        <w:t xml:space="preserve">Jeżeli postanowienia Umowy są lub staną się nieważne, bądź Umowa zawierać będzie lukę, nie narusza to ważności pozostałych postanowień Umowy. Zamiast nieważnych postanowień lub jako wypełnienie luki, obowiązywać będzie odpowiednia regulacja, która – jeżeli tylko będzie to prawnie dopuszczalne – w sposób możliwie bliski odpowiadać będzie temu, co Strony ustaliły lub temu, co by ustaliły, gdyby zawarły takie postanowienie. Strony zobowiązują się do prowadzenia w dobrej wierze negocjacji, zmierzających do zastąpienia nieważnych bądź nieskutecznych postanowień Umowy postanowieniami w pełni skutecznymi, ważnymi i maksymalnie doń zbliżonymi, pod względem wywieranych skutków ekonomicznych, merytoryki i intencji Stron.</w:t>
      </w:r>
    </w:p>
    <w:p w:rsidR="00000000" w:rsidDel="00000000" w:rsidP="00000000" w:rsidRDefault="00000000" w:rsidRPr="00000000" w14:paraId="000000B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F">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§15</w:t>
      </w:r>
    </w:p>
    <w:p w:rsidR="00000000" w:rsidDel="00000000" w:rsidP="00000000" w:rsidRDefault="00000000" w:rsidRPr="00000000" w14:paraId="000000C1">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SIŁA WYŻSZA</w:t>
      </w:r>
    </w:p>
    <w:p w:rsidR="00000000" w:rsidDel="00000000" w:rsidP="00000000" w:rsidRDefault="00000000" w:rsidRPr="00000000" w14:paraId="000000C2">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3">
      <w:pPr>
        <w:numPr>
          <w:ilvl w:val="0"/>
          <w:numId w:val="9"/>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umowy będą zwolnione z odpowiedzialności za skutki nienależytego bądź nieterminowego wykonania Umowy, które wystąpią poprzez okoliczności siły wyższej, o ile działanie siły wyższej bezpośrednio uniemożliwi, bądź w sposób znaczący utrudni wykonanie przedmiotu Umowy. </w:t>
      </w:r>
    </w:p>
    <w:p w:rsidR="00000000" w:rsidDel="00000000" w:rsidP="00000000" w:rsidRDefault="00000000" w:rsidRPr="00000000" w14:paraId="000000C4">
      <w:pPr>
        <w:numPr>
          <w:ilvl w:val="0"/>
          <w:numId w:val="9"/>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Jeżeli siła wyższa ustąpi, Strona, która wskutek jej działania zmuszona była wstrzymać się</w:t>
        <w:br w:type="textWrapping"/>
        <w:t xml:space="preserve">z realizacją ciążących na niej obowiązków wynikających z Umowy, jest zobowiązana niezwłocznie (w terminie 3 dni roboczych) przystąpić do realizowania Umowy.</w:t>
      </w:r>
    </w:p>
    <w:p w:rsidR="00000000" w:rsidDel="00000000" w:rsidP="00000000" w:rsidRDefault="00000000" w:rsidRPr="00000000" w14:paraId="000000C5">
      <w:pPr>
        <w:numPr>
          <w:ilvl w:val="0"/>
          <w:numId w:val="9"/>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Żadna ze Stron nie odpowiada również za skutki działania lub zaniechania władzy publicznej.</w:t>
      </w:r>
    </w:p>
    <w:p w:rsidR="00000000" w:rsidDel="00000000" w:rsidP="00000000" w:rsidRDefault="00000000" w:rsidRPr="00000000" w14:paraId="000000C6">
      <w:pPr>
        <w:numPr>
          <w:ilvl w:val="0"/>
          <w:numId w:val="9"/>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Siłą wyższą nie jest stan epidemii lub stan zagrożenia epidemicznego.</w:t>
      </w:r>
    </w:p>
    <w:p w:rsidR="00000000" w:rsidDel="00000000" w:rsidP="00000000" w:rsidRDefault="00000000" w:rsidRPr="00000000" w14:paraId="000000C7">
      <w:pPr>
        <w:spacing w:after="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8">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 16</w:t>
      </w:r>
    </w:p>
    <w:p w:rsidR="00000000" w:rsidDel="00000000" w:rsidP="00000000" w:rsidRDefault="00000000" w:rsidRPr="00000000" w14:paraId="000000C9">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POSTANOWIENIA DODATKOWE I POSTANOWIENIA KOŃCOWE</w:t>
      </w:r>
    </w:p>
    <w:p w:rsidR="00000000" w:rsidDel="00000000" w:rsidP="00000000" w:rsidRDefault="00000000" w:rsidRPr="00000000" w14:paraId="000000CA">
      <w:pPr>
        <w:spacing w:after="0" w:lineRule="auto"/>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0CB">
      <w:pPr>
        <w:numPr>
          <w:ilvl w:val="0"/>
          <w:numId w:val="2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Strony wskazują jako adres do kierowania korespondencji oraz osoby kontaktowe w toku wykonywania Umowy:</w:t>
      </w:r>
    </w:p>
    <w:p w:rsidR="00000000" w:rsidDel="00000000" w:rsidP="00000000" w:rsidRDefault="00000000" w:rsidRPr="00000000" w14:paraId="000000CC">
      <w:pPr>
        <w:numPr>
          <w:ilvl w:val="0"/>
          <w:numId w:val="7"/>
        </w:numPr>
        <w:spacing w:after="0" w:lineRule="auto"/>
        <w:ind w:left="709" w:hanging="283"/>
        <w:jc w:val="both"/>
        <w:rPr>
          <w:rFonts w:ascii="Arial" w:cs="Arial" w:eastAsia="Arial" w:hAnsi="Arial"/>
        </w:rPr>
      </w:pPr>
      <w:r w:rsidDel="00000000" w:rsidR="00000000" w:rsidRPr="00000000">
        <w:rPr>
          <w:rFonts w:ascii="Arial" w:cs="Arial" w:eastAsia="Arial" w:hAnsi="Arial"/>
          <w:rtl w:val="0"/>
        </w:rPr>
        <w:t xml:space="preserve">Zamawiający:</w:t>
      </w:r>
    </w:p>
    <w:p w:rsidR="00000000" w:rsidDel="00000000" w:rsidP="00000000" w:rsidRDefault="00000000" w:rsidRPr="00000000" w14:paraId="000000CD">
      <w:pPr>
        <w:numPr>
          <w:ilvl w:val="0"/>
          <w:numId w:val="12"/>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adres: ul. Bema 32/34, 65-170 Zielona Góra</w:t>
      </w:r>
    </w:p>
    <w:p w:rsidR="00000000" w:rsidDel="00000000" w:rsidP="00000000" w:rsidRDefault="00000000" w:rsidRPr="00000000" w14:paraId="000000CE">
      <w:pPr>
        <w:numPr>
          <w:ilvl w:val="0"/>
          <w:numId w:val="12"/>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imię i nazwisko: ks. Stanisław Podfigórny</w:t>
      </w:r>
    </w:p>
    <w:p w:rsidR="00000000" w:rsidDel="00000000" w:rsidP="00000000" w:rsidRDefault="00000000" w:rsidRPr="00000000" w14:paraId="000000CF">
      <w:pPr>
        <w:numPr>
          <w:ilvl w:val="0"/>
          <w:numId w:val="12"/>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kontakt: </w:t>
      </w:r>
      <w:hyperlink r:id="rId7">
        <w:r w:rsidDel="00000000" w:rsidR="00000000" w:rsidRPr="00000000">
          <w:rPr>
            <w:rFonts w:ascii="Arial" w:cs="Arial" w:eastAsia="Arial" w:hAnsi="Arial"/>
            <w:color w:val="1155cc"/>
            <w:u w:val="single"/>
            <w:rtl w:val="0"/>
          </w:rPr>
          <w:t xml:space="preserve">dyrektor.zgora@caritas.pl</w:t>
        </w:r>
      </w:hyperlink>
      <w:r w:rsidDel="00000000" w:rsidR="00000000" w:rsidRPr="00000000">
        <w:rPr>
          <w:rFonts w:ascii="Arial" w:cs="Arial" w:eastAsia="Arial" w:hAnsi="Arial"/>
          <w:rtl w:val="0"/>
        </w:rPr>
        <w:t xml:space="preserve">, tel. 535 44 25 44</w:t>
      </w:r>
    </w:p>
    <w:p w:rsidR="00000000" w:rsidDel="00000000" w:rsidP="00000000" w:rsidRDefault="00000000" w:rsidRPr="00000000" w14:paraId="000000D0">
      <w:pPr>
        <w:numPr>
          <w:ilvl w:val="0"/>
          <w:numId w:val="7"/>
        </w:numPr>
        <w:spacing w:after="0" w:lineRule="auto"/>
        <w:ind w:left="709" w:hanging="283"/>
        <w:jc w:val="both"/>
        <w:rPr>
          <w:rFonts w:ascii="Arial" w:cs="Arial" w:eastAsia="Arial" w:hAnsi="Arial"/>
        </w:rPr>
      </w:pPr>
      <w:r w:rsidDel="00000000" w:rsidR="00000000" w:rsidRPr="00000000">
        <w:rPr>
          <w:rFonts w:ascii="Arial" w:cs="Arial" w:eastAsia="Arial" w:hAnsi="Arial"/>
          <w:rtl w:val="0"/>
        </w:rPr>
        <w:t xml:space="preserve">Wykonawca:</w:t>
      </w:r>
    </w:p>
    <w:p w:rsidR="00000000" w:rsidDel="00000000" w:rsidP="00000000" w:rsidRDefault="00000000" w:rsidRPr="00000000" w14:paraId="000000D1">
      <w:pPr>
        <w:numPr>
          <w:ilvl w:val="0"/>
          <w:numId w:val="12"/>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adres: ……………….</w:t>
      </w:r>
    </w:p>
    <w:p w:rsidR="00000000" w:rsidDel="00000000" w:rsidP="00000000" w:rsidRDefault="00000000" w:rsidRPr="00000000" w14:paraId="000000D2">
      <w:pPr>
        <w:numPr>
          <w:ilvl w:val="0"/>
          <w:numId w:val="13"/>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imię i nazwisko: …………………..</w:t>
      </w:r>
    </w:p>
    <w:p w:rsidR="00000000" w:rsidDel="00000000" w:rsidP="00000000" w:rsidRDefault="00000000" w:rsidRPr="00000000" w14:paraId="000000D3">
      <w:pPr>
        <w:numPr>
          <w:ilvl w:val="0"/>
          <w:numId w:val="13"/>
        </w:numPr>
        <w:spacing w:after="0" w:lineRule="auto"/>
        <w:ind w:left="1134" w:hanging="425"/>
        <w:jc w:val="both"/>
        <w:rPr>
          <w:rFonts w:ascii="Arial" w:cs="Arial" w:eastAsia="Arial" w:hAnsi="Arial"/>
        </w:rPr>
      </w:pPr>
      <w:r w:rsidDel="00000000" w:rsidR="00000000" w:rsidRPr="00000000">
        <w:rPr>
          <w:rFonts w:ascii="Arial" w:cs="Arial" w:eastAsia="Arial" w:hAnsi="Arial"/>
          <w:rtl w:val="0"/>
        </w:rPr>
        <w:t xml:space="preserve">kontakt: ……………………………….</w:t>
      </w:r>
    </w:p>
    <w:p w:rsidR="00000000" w:rsidDel="00000000" w:rsidP="00000000" w:rsidRDefault="00000000" w:rsidRPr="00000000" w14:paraId="000000D4">
      <w:pPr>
        <w:numPr>
          <w:ilvl w:val="0"/>
          <w:numId w:val="2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Zmiana adresu do kierowania korespondencji oraz osób kontaktowych wskazanych w ust. 1 wymaga zawiadomienia w formie elektronicznej lub pisemnej. Aneks do Umowy nie jest wymagany.</w:t>
      </w:r>
    </w:p>
    <w:p w:rsidR="00000000" w:rsidDel="00000000" w:rsidP="00000000" w:rsidRDefault="00000000" w:rsidRPr="00000000" w14:paraId="000000D5">
      <w:pPr>
        <w:numPr>
          <w:ilvl w:val="0"/>
          <w:numId w:val="21"/>
        </w:numPr>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Zamawiający przewiduje możliwość dokonania zmian postanowień zawartej umowy w stosunku do treści oferty, na podstawie której dokonano wyboru Wykonawcy, w następującym zakresie:</w:t>
      </w:r>
    </w:p>
    <w:p w:rsidR="00000000" w:rsidDel="00000000" w:rsidP="00000000" w:rsidRDefault="00000000" w:rsidRPr="00000000" w14:paraId="000000D6">
      <w:pPr>
        <w:numPr>
          <w:ilvl w:val="0"/>
          <w:numId w:val="11"/>
        </w:numPr>
        <w:spacing w:after="0" w:lineRule="auto"/>
        <w:ind w:left="1102" w:hanging="360"/>
        <w:jc w:val="both"/>
        <w:rPr>
          <w:rFonts w:ascii="Arial" w:cs="Arial" w:eastAsia="Arial" w:hAnsi="Arial"/>
        </w:rPr>
      </w:pPr>
      <w:r w:rsidDel="00000000" w:rsidR="00000000" w:rsidRPr="00000000">
        <w:rPr>
          <w:rFonts w:ascii="Arial" w:cs="Arial" w:eastAsia="Arial" w:hAnsi="Arial"/>
          <w:rtl w:val="0"/>
        </w:rPr>
        <w:t xml:space="preserve">zmiany harmonogramu realizacji Umowy wynikającej z postanowień umowy Zamawiającego z ARiMR, jeżeli umowa ta została zawarta lub zmieniona po udzieleniu zamówienia;</w:t>
      </w:r>
    </w:p>
    <w:p w:rsidR="00000000" w:rsidDel="00000000" w:rsidP="00000000" w:rsidRDefault="00000000" w:rsidRPr="00000000" w14:paraId="000000D7">
      <w:pPr>
        <w:numPr>
          <w:ilvl w:val="0"/>
          <w:numId w:val="11"/>
        </w:numPr>
        <w:spacing w:after="0" w:lineRule="auto"/>
        <w:ind w:left="1100" w:hanging="357"/>
        <w:jc w:val="both"/>
        <w:rPr>
          <w:rFonts w:ascii="Arial" w:cs="Arial" w:eastAsia="Arial" w:hAnsi="Arial"/>
        </w:rPr>
      </w:pPr>
      <w:r w:rsidDel="00000000" w:rsidR="00000000" w:rsidRPr="00000000">
        <w:rPr>
          <w:rFonts w:ascii="Arial" w:cs="Arial" w:eastAsia="Arial" w:hAnsi="Arial"/>
          <w:rtl w:val="0"/>
        </w:rPr>
        <w:t xml:space="preserve">zmiana terminu realizacji Umowy, w przypadku gdy będzie ona następstwem konieczności wykonania prac dodatkowych lub zmian technologicznych, albo przerw w realizacji przedmiotu Umowy, których strony nie mogły przewidzieć na etapie zawierania Umowy (np. działania siły wyższej, rozumianej jako zdarzenie bądź połączenie zdarzeń niezależnych od Wykonawcy, które zasadniczo utrudniają wykonywanie jego zobowiązań wynikających z umowy, a których Wykonawca nie mógł przewidzieć oraz którym nie mógł zapobiec, a także ich przezwyciężyć poprzez działanie z należytą starannością);</w:t>
      </w:r>
    </w:p>
    <w:p w:rsidR="00000000" w:rsidDel="00000000" w:rsidP="00000000" w:rsidRDefault="00000000" w:rsidRPr="00000000" w14:paraId="000000D8">
      <w:pPr>
        <w:numPr>
          <w:ilvl w:val="0"/>
          <w:numId w:val="11"/>
        </w:numPr>
        <w:spacing w:after="0" w:lineRule="auto"/>
        <w:ind w:left="1100" w:hanging="357"/>
        <w:jc w:val="both"/>
        <w:rPr>
          <w:rFonts w:ascii="Arial" w:cs="Arial" w:eastAsia="Arial" w:hAnsi="Arial"/>
        </w:rPr>
      </w:pPr>
      <w:r w:rsidDel="00000000" w:rsidR="00000000" w:rsidRPr="00000000">
        <w:rPr>
          <w:rFonts w:ascii="Arial" w:cs="Arial" w:eastAsia="Arial" w:hAnsi="Arial"/>
          <w:rtl w:val="0"/>
        </w:rPr>
        <w:t xml:space="preserve">dopuszczalna jest zmiana terminu realizacji przedmiotu zamówienia wraz ze skutkami wprowadzenia takiej zmiany w przypadku, jeżeli powstaną okoliczności będące następstwem działania organów administracji, w szczególności: przekroczenie określonych przez prawo terminów wydawania przez organy administracji decyzji itp., odmowa wydania przez organy administracji wymaganych decyzji, zezwoleń, a okoliczności te uniemożliwią wykonanie przedmiotu Umowy na warunkach określonych w dokumentacji przetargowej;</w:t>
      </w:r>
    </w:p>
    <w:p w:rsidR="00000000" w:rsidDel="00000000" w:rsidP="00000000" w:rsidRDefault="00000000" w:rsidRPr="00000000" w14:paraId="000000D9">
      <w:pPr>
        <w:numPr>
          <w:ilvl w:val="0"/>
          <w:numId w:val="11"/>
        </w:numPr>
        <w:spacing w:after="0" w:lineRule="auto"/>
        <w:ind w:left="1102" w:hanging="357"/>
        <w:jc w:val="both"/>
        <w:rPr>
          <w:rFonts w:ascii="Arial" w:cs="Arial" w:eastAsia="Arial" w:hAnsi="Arial"/>
        </w:rPr>
      </w:pPr>
      <w:r w:rsidDel="00000000" w:rsidR="00000000" w:rsidRPr="00000000">
        <w:rPr>
          <w:rFonts w:ascii="Arial" w:cs="Arial" w:eastAsia="Arial" w:hAnsi="Arial"/>
          <w:rtl w:val="0"/>
        </w:rPr>
        <w:t xml:space="preserve">zmiana istotnych postanowień Umowy w stosunku do treści oferty jest dopuszczalna w sytuacji, gdy nie była możliwa do przewidzenia na etapie podpisywania Umowy, a ponadto jej dokonanie wskazane jest w szczególności, gdy nastąpi zmiana powszechnie obowiązujących przepisów prawa w zakresie mającym wpływ na realizację przedmiotu Umowy;</w:t>
      </w:r>
    </w:p>
    <w:p w:rsidR="00000000" w:rsidDel="00000000" w:rsidP="00000000" w:rsidRDefault="00000000" w:rsidRPr="00000000" w14:paraId="000000DA">
      <w:pPr>
        <w:numPr>
          <w:ilvl w:val="0"/>
          <w:numId w:val="11"/>
        </w:numPr>
        <w:spacing w:after="0" w:lineRule="auto"/>
        <w:ind w:left="1102" w:hanging="357"/>
        <w:rPr>
          <w:rFonts w:ascii="Arial" w:cs="Arial" w:eastAsia="Arial" w:hAnsi="Arial"/>
        </w:rPr>
      </w:pPr>
      <w:r w:rsidDel="00000000" w:rsidR="00000000" w:rsidRPr="00000000">
        <w:rPr>
          <w:rFonts w:ascii="Arial" w:cs="Arial" w:eastAsia="Arial" w:hAnsi="Arial"/>
          <w:rtl w:val="0"/>
        </w:rPr>
        <w:t xml:space="preserve">zmiany dotyczą realizacji dodatkowych dostaw, usług lub robót budowlanych od dotychczasowego Wykonawcy, nieobjętych zamówieniem podstawowym, o ile stały się niezbędne i zostały spełnione łącznie następujące warunki:</w:t>
      </w:r>
    </w:p>
    <w:p w:rsidR="00000000" w:rsidDel="00000000" w:rsidP="00000000" w:rsidRDefault="00000000" w:rsidRPr="00000000" w14:paraId="000000DB">
      <w:pPr>
        <w:numPr>
          <w:ilvl w:val="0"/>
          <w:numId w:val="16"/>
        </w:numPr>
        <w:spacing w:after="0" w:lineRule="auto"/>
        <w:ind w:left="1822" w:hanging="355.99999999999994"/>
        <w:jc w:val="both"/>
        <w:rPr>
          <w:rFonts w:ascii="Arial" w:cs="Arial" w:eastAsia="Arial" w:hAnsi="Arial"/>
        </w:rPr>
      </w:pPr>
      <w:r w:rsidDel="00000000" w:rsidR="00000000" w:rsidRPr="00000000">
        <w:rPr>
          <w:rFonts w:ascii="Arial" w:cs="Arial" w:eastAsia="Arial" w:hAnsi="Arial"/>
          <w:rtl w:val="0"/>
        </w:rPr>
        <w:t xml:space="preserve">zmiana Wykonawcy nie może zostać dokonana z powodów ekonomicznych lub technicznych, w szczególności dotyczących zamienności lub interoperacyjności sprzętu, usług lub instalacji, zamówionych w ramach zamówienia podstawowego;</w:t>
      </w:r>
    </w:p>
    <w:p w:rsidR="00000000" w:rsidDel="00000000" w:rsidP="00000000" w:rsidRDefault="00000000" w:rsidRPr="00000000" w14:paraId="000000DC">
      <w:pPr>
        <w:numPr>
          <w:ilvl w:val="0"/>
          <w:numId w:val="16"/>
        </w:numPr>
        <w:spacing w:after="0" w:lineRule="auto"/>
        <w:ind w:left="1822" w:hanging="355.99999999999994"/>
        <w:jc w:val="both"/>
        <w:rPr>
          <w:rFonts w:ascii="Arial" w:cs="Arial" w:eastAsia="Arial" w:hAnsi="Arial"/>
        </w:rPr>
      </w:pPr>
      <w:r w:rsidDel="00000000" w:rsidR="00000000" w:rsidRPr="00000000">
        <w:rPr>
          <w:rFonts w:ascii="Arial" w:cs="Arial" w:eastAsia="Arial" w:hAnsi="Arial"/>
          <w:rtl w:val="0"/>
        </w:rPr>
        <w:t xml:space="preserve">zmiana Wykonawcy spowodowałaby istotną niedogodność lub znaczne zwiększenie kosztów dla Zamawiającego;</w:t>
      </w:r>
    </w:p>
    <w:p w:rsidR="00000000" w:rsidDel="00000000" w:rsidP="00000000" w:rsidRDefault="00000000" w:rsidRPr="00000000" w14:paraId="000000DD">
      <w:pPr>
        <w:numPr>
          <w:ilvl w:val="0"/>
          <w:numId w:val="16"/>
        </w:numPr>
        <w:spacing w:after="0" w:lineRule="auto"/>
        <w:ind w:left="1822" w:hanging="355.99999999999994"/>
        <w:jc w:val="both"/>
        <w:rPr>
          <w:rFonts w:ascii="Arial" w:cs="Arial" w:eastAsia="Arial" w:hAnsi="Arial"/>
        </w:rPr>
      </w:pPr>
      <w:r w:rsidDel="00000000" w:rsidR="00000000" w:rsidRPr="00000000">
        <w:rPr>
          <w:rFonts w:ascii="Arial" w:cs="Arial" w:eastAsia="Arial" w:hAnsi="Arial"/>
          <w:rtl w:val="0"/>
        </w:rPr>
        <w:t xml:space="preserve">wartość każdej kolejnej zmiany nie przekracza 50% wartości zamówienia określonej pierwotnie w Umowie;</w:t>
      </w:r>
    </w:p>
    <w:p w:rsidR="00000000" w:rsidDel="00000000" w:rsidP="00000000" w:rsidRDefault="00000000" w:rsidRPr="00000000" w14:paraId="000000DE">
      <w:pPr>
        <w:numPr>
          <w:ilvl w:val="0"/>
          <w:numId w:val="11"/>
        </w:numPr>
        <w:spacing w:after="0" w:lineRule="auto"/>
        <w:ind w:left="1102" w:hanging="357"/>
        <w:rPr>
          <w:rFonts w:ascii="Arial" w:cs="Arial" w:eastAsia="Arial" w:hAnsi="Arial"/>
        </w:rPr>
      </w:pPr>
      <w:r w:rsidDel="00000000" w:rsidR="00000000" w:rsidRPr="00000000">
        <w:rPr>
          <w:rFonts w:ascii="Arial" w:cs="Arial" w:eastAsia="Arial" w:hAnsi="Arial"/>
          <w:rtl w:val="0"/>
        </w:rPr>
        <w:t xml:space="preserve">zmiana nie prowadzi do zmiany charakteru Umowy i zostały spełnione łącznie następujące warunki:</w:t>
      </w:r>
    </w:p>
    <w:p w:rsidR="00000000" w:rsidDel="00000000" w:rsidP="00000000" w:rsidRDefault="00000000" w:rsidRPr="00000000" w14:paraId="000000DF">
      <w:pPr>
        <w:numPr>
          <w:ilvl w:val="0"/>
          <w:numId w:val="17"/>
        </w:numPr>
        <w:spacing w:after="0" w:lineRule="auto"/>
        <w:ind w:left="1822" w:hanging="355.99999999999994"/>
        <w:jc w:val="both"/>
        <w:rPr>
          <w:rFonts w:ascii="Arial" w:cs="Arial" w:eastAsia="Arial" w:hAnsi="Arial"/>
        </w:rPr>
      </w:pPr>
      <w:r w:rsidDel="00000000" w:rsidR="00000000" w:rsidRPr="00000000">
        <w:rPr>
          <w:rFonts w:ascii="Arial" w:cs="Arial" w:eastAsia="Arial" w:hAnsi="Arial"/>
          <w:rtl w:val="0"/>
        </w:rPr>
        <w:t xml:space="preserve">konieczność zmiany Umowy spowodowana jest okolicznościami, których Zamawiający, działając z należytą starannością, nie mógł przewidzieć;</w:t>
      </w:r>
    </w:p>
    <w:p w:rsidR="00000000" w:rsidDel="00000000" w:rsidP="00000000" w:rsidRDefault="00000000" w:rsidRPr="00000000" w14:paraId="000000E0">
      <w:pPr>
        <w:numPr>
          <w:ilvl w:val="0"/>
          <w:numId w:val="17"/>
        </w:numPr>
        <w:spacing w:after="0" w:lineRule="auto"/>
        <w:ind w:left="1822" w:hanging="355.99999999999994"/>
        <w:jc w:val="both"/>
        <w:rPr>
          <w:rFonts w:ascii="Arial" w:cs="Arial" w:eastAsia="Arial" w:hAnsi="Arial"/>
        </w:rPr>
      </w:pPr>
      <w:r w:rsidDel="00000000" w:rsidR="00000000" w:rsidRPr="00000000">
        <w:rPr>
          <w:rFonts w:ascii="Arial" w:cs="Arial" w:eastAsia="Arial" w:hAnsi="Arial"/>
          <w:rtl w:val="0"/>
        </w:rPr>
        <w:t xml:space="preserve">wartość zmiany nie przekracza 50% wartości zamówienia określonej pierwotnie </w:t>
        <w:br w:type="textWrapping"/>
        <w:t xml:space="preserve">w Umowie;</w:t>
      </w:r>
    </w:p>
    <w:p w:rsidR="00000000" w:rsidDel="00000000" w:rsidP="00000000" w:rsidRDefault="00000000" w:rsidRPr="00000000" w14:paraId="000000E1">
      <w:pPr>
        <w:numPr>
          <w:ilvl w:val="0"/>
          <w:numId w:val="11"/>
        </w:numPr>
        <w:shd w:fill="ffffff" w:val="clear"/>
        <w:spacing w:after="0" w:lineRule="auto"/>
        <w:ind w:left="1102" w:hanging="360"/>
        <w:jc w:val="both"/>
        <w:rPr>
          <w:rFonts w:ascii="Arial" w:cs="Arial" w:eastAsia="Arial" w:hAnsi="Arial"/>
        </w:rPr>
      </w:pPr>
      <w:r w:rsidDel="00000000" w:rsidR="00000000" w:rsidRPr="00000000">
        <w:rPr>
          <w:rFonts w:ascii="Arial" w:cs="Arial" w:eastAsia="Arial" w:hAnsi="Arial"/>
          <w:rtl w:val="0"/>
        </w:rPr>
        <w:t xml:space="preserve">Wykonawcę, któremu Zamawiający udzielił zamówienia, ma zastąpić nowy Wykonawca:</w:t>
      </w:r>
    </w:p>
    <w:p w:rsidR="00000000" w:rsidDel="00000000" w:rsidP="00000000" w:rsidRDefault="00000000" w:rsidRPr="00000000" w14:paraId="000000E2">
      <w:pPr>
        <w:numPr>
          <w:ilvl w:val="0"/>
          <w:numId w:val="19"/>
        </w:numPr>
        <w:shd w:fill="ffffff" w:val="clear"/>
        <w:spacing w:after="0" w:lineRule="auto"/>
        <w:ind w:left="1822" w:hanging="360"/>
        <w:jc w:val="both"/>
        <w:rPr>
          <w:rFonts w:ascii="Arial" w:cs="Arial" w:eastAsia="Arial" w:hAnsi="Arial"/>
        </w:rPr>
      </w:pPr>
      <w:r w:rsidDel="00000000" w:rsidR="00000000" w:rsidRPr="00000000">
        <w:rPr>
          <w:rFonts w:ascii="Arial" w:cs="Arial" w:eastAsia="Arial" w:hAnsi="Arial"/>
          <w:rtl w:val="0"/>
        </w:rPr>
        <w:t xml:space="preserve">zmiana nie prowadzi do zmiany charakteru Umowy;</w:t>
      </w:r>
    </w:p>
    <w:p w:rsidR="00000000" w:rsidDel="00000000" w:rsidP="00000000" w:rsidRDefault="00000000" w:rsidRPr="00000000" w14:paraId="000000E3">
      <w:pPr>
        <w:numPr>
          <w:ilvl w:val="0"/>
          <w:numId w:val="19"/>
        </w:numPr>
        <w:shd w:fill="ffffff" w:val="clear"/>
        <w:spacing w:after="0" w:lineRule="auto"/>
        <w:ind w:left="1822" w:hanging="360"/>
        <w:jc w:val="both"/>
        <w:rPr>
          <w:rFonts w:ascii="Arial" w:cs="Arial" w:eastAsia="Arial" w:hAnsi="Arial"/>
        </w:rPr>
      </w:pPr>
      <w:r w:rsidDel="00000000" w:rsidR="00000000" w:rsidRPr="00000000">
        <w:rPr>
          <w:rFonts w:ascii="Arial" w:cs="Arial" w:eastAsia="Arial" w:hAnsi="Arial"/>
          <w:rtl w:val="0"/>
        </w:rPr>
        <w:t xml:space="preserve">w wyniku połączenia, podziału, przekształcenia, upadłości, restrukturyzacji lub nabycia dotychczasowego Wykonawcy lub jego przedsiębiorstwa, o ile nowy Wykonawca spełnia warunki udziały w postępowaniu, nie zachodzą wobec niego podstawy wykluczenia oraz nie pociąga to za sobą innych istotnych zmian Umowy;</w:t>
      </w:r>
    </w:p>
    <w:p w:rsidR="00000000" w:rsidDel="00000000" w:rsidP="00000000" w:rsidRDefault="00000000" w:rsidRPr="00000000" w14:paraId="000000E4">
      <w:pPr>
        <w:numPr>
          <w:ilvl w:val="0"/>
          <w:numId w:val="19"/>
        </w:numPr>
        <w:shd w:fill="ffffff" w:val="clear"/>
        <w:spacing w:after="0" w:lineRule="auto"/>
        <w:ind w:left="1822" w:hanging="360"/>
        <w:jc w:val="both"/>
        <w:rPr>
          <w:rFonts w:ascii="Arial" w:cs="Arial" w:eastAsia="Arial" w:hAnsi="Arial"/>
        </w:rPr>
      </w:pPr>
      <w:r w:rsidDel="00000000" w:rsidR="00000000" w:rsidRPr="00000000">
        <w:rPr>
          <w:rFonts w:ascii="Arial" w:cs="Arial" w:eastAsia="Arial" w:hAnsi="Arial"/>
          <w:rtl w:val="0"/>
        </w:rPr>
        <w:t xml:space="preserve">w wyniku przejęcia przez Zamawiającego zobowiązań Wykonawcy względem jego podwykonawców.</w:t>
      </w:r>
    </w:p>
    <w:p w:rsidR="00000000" w:rsidDel="00000000" w:rsidP="00000000" w:rsidRDefault="00000000" w:rsidRPr="00000000" w14:paraId="000000E5">
      <w:pPr>
        <w:numPr>
          <w:ilvl w:val="0"/>
          <w:numId w:val="21"/>
        </w:numPr>
        <w:spacing w:after="0" w:lineRule="auto"/>
        <w:ind w:left="720" w:hanging="360"/>
        <w:jc w:val="both"/>
        <w:rPr>
          <w:rFonts w:ascii="Arial" w:cs="Arial" w:eastAsia="Arial" w:hAnsi="Arial"/>
        </w:rPr>
      </w:pPr>
      <w:r w:rsidDel="00000000" w:rsidR="00000000" w:rsidRPr="00000000">
        <w:rPr>
          <w:rFonts w:ascii="Arial" w:cs="Arial" w:eastAsia="Arial" w:hAnsi="Arial"/>
          <w:highlight w:val="white"/>
          <w:rtl w:val="0"/>
        </w:rPr>
        <w:t xml:space="preserve">Za wyjątkiem zmian niewymagających aneksowania Umowy, które to zmiany zostały wyraźnie w Umowie wskazane, wszelkie pozostałe zmiany warunków Umowy wymagają sporządzenia pisemnego aneksu do Umowy pod rygorem nieważności. </w:t>
      </w:r>
      <w:r w:rsidDel="00000000" w:rsidR="00000000" w:rsidRPr="00000000">
        <w:rPr>
          <w:rtl w:val="0"/>
        </w:rPr>
      </w:r>
    </w:p>
    <w:p w:rsidR="00000000" w:rsidDel="00000000" w:rsidP="00000000" w:rsidRDefault="00000000" w:rsidRPr="00000000" w14:paraId="000000E6">
      <w:pPr>
        <w:numPr>
          <w:ilvl w:val="0"/>
          <w:numId w:val="2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 sprawach spornych na tle realizacji Umowy, w szczególności sporu o zapłatę wynagrodzenia na rzecz Wykonawcy, objętego wystawioną przez niego fakturą VAT (dług oddawczy), Strony poddadzą pod orzecznictwo Sądu Gospodarczego miejscowo właściwego dla siedziby Zamawiającego. </w:t>
      </w:r>
    </w:p>
    <w:p w:rsidR="00000000" w:rsidDel="00000000" w:rsidP="00000000" w:rsidRDefault="00000000" w:rsidRPr="00000000" w14:paraId="000000E7">
      <w:pPr>
        <w:numPr>
          <w:ilvl w:val="0"/>
          <w:numId w:val="2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 sprawach nieuregulowanych Umową mają zastosowanie stosowne przepisy prawa polskiego, w szczególności ustawy z dnia 23 kwietnia 1964 r. Kodeks cywilny. </w:t>
      </w:r>
    </w:p>
    <w:p w:rsidR="00000000" w:rsidDel="00000000" w:rsidP="00000000" w:rsidRDefault="00000000" w:rsidRPr="00000000" w14:paraId="000000E8">
      <w:pPr>
        <w:numPr>
          <w:ilvl w:val="0"/>
          <w:numId w:val="2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Umowę sporządzono w dwóch jednobrzmiących egzemplarzach, po jednym dla każdej ze Stron, odczytano i podpisano.  </w:t>
      </w:r>
    </w:p>
    <w:p w:rsidR="00000000" w:rsidDel="00000000" w:rsidP="00000000" w:rsidRDefault="00000000" w:rsidRPr="00000000" w14:paraId="000000E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A">
      <w:pPr>
        <w:spacing w:after="0" w:lineRule="auto"/>
        <w:ind w:left="-142" w:firstLine="0"/>
        <w:rPr>
          <w:rFonts w:ascii="Arial" w:cs="Arial" w:eastAsia="Arial" w:hAnsi="Arial"/>
        </w:rPr>
      </w:pPr>
      <w:r w:rsidDel="00000000" w:rsidR="00000000" w:rsidRPr="00000000">
        <w:rPr>
          <w:rFonts w:ascii="Arial" w:cs="Arial" w:eastAsia="Arial" w:hAnsi="Arial"/>
          <w:rtl w:val="0"/>
        </w:rPr>
        <w:t xml:space="preserve">Załączniki:</w:t>
      </w:r>
    </w:p>
    <w:p w:rsidR="00000000" w:rsidDel="00000000" w:rsidP="00000000" w:rsidRDefault="00000000" w:rsidRPr="00000000" w14:paraId="000000EB">
      <w:pPr>
        <w:numPr>
          <w:ilvl w:val="0"/>
          <w:numId w:val="31"/>
        </w:numPr>
        <w:spacing w:after="0" w:lineRule="auto"/>
        <w:ind w:left="218" w:hanging="360"/>
        <w:rPr>
          <w:rFonts w:ascii="Arial" w:cs="Arial" w:eastAsia="Arial" w:hAnsi="Arial"/>
        </w:rPr>
      </w:pPr>
      <w:r w:rsidDel="00000000" w:rsidR="00000000" w:rsidRPr="00000000">
        <w:rPr>
          <w:rFonts w:ascii="Arial" w:cs="Arial" w:eastAsia="Arial" w:hAnsi="Arial"/>
          <w:rtl w:val="0"/>
        </w:rPr>
        <w:t xml:space="preserve">Zapytanie ofertowe z dnia 23.01.2025 r. </w:t>
      </w:r>
    </w:p>
    <w:p w:rsidR="00000000" w:rsidDel="00000000" w:rsidP="00000000" w:rsidRDefault="00000000" w:rsidRPr="00000000" w14:paraId="000000EC">
      <w:pPr>
        <w:numPr>
          <w:ilvl w:val="0"/>
          <w:numId w:val="31"/>
        </w:numPr>
        <w:spacing w:after="0" w:lineRule="auto"/>
        <w:ind w:left="218" w:hanging="360"/>
        <w:rPr>
          <w:rFonts w:ascii="Arial" w:cs="Arial" w:eastAsia="Arial" w:hAnsi="Arial"/>
        </w:rPr>
      </w:pPr>
      <w:r w:rsidDel="00000000" w:rsidR="00000000" w:rsidRPr="00000000">
        <w:rPr>
          <w:rFonts w:ascii="Arial" w:cs="Arial" w:eastAsia="Arial" w:hAnsi="Arial"/>
          <w:rtl w:val="0"/>
        </w:rPr>
        <w:t xml:space="preserve">Harmonogram rzeczowo-finansowy</w:t>
      </w:r>
    </w:p>
    <w:p w:rsidR="00000000" w:rsidDel="00000000" w:rsidP="00000000" w:rsidRDefault="00000000" w:rsidRPr="00000000" w14:paraId="000000ED">
      <w:pPr>
        <w:numPr>
          <w:ilvl w:val="0"/>
          <w:numId w:val="31"/>
        </w:numPr>
        <w:spacing w:after="0" w:lineRule="auto"/>
        <w:ind w:left="215" w:hanging="357"/>
        <w:rPr>
          <w:rFonts w:ascii="Arial" w:cs="Arial" w:eastAsia="Arial" w:hAnsi="Arial"/>
        </w:rPr>
      </w:pPr>
      <w:bookmarkStart w:colFirst="0" w:colLast="0" w:name="_heading=h.2et92p0" w:id="2"/>
      <w:bookmarkEnd w:id="2"/>
      <w:r w:rsidDel="00000000" w:rsidR="00000000" w:rsidRPr="00000000">
        <w:rPr>
          <w:rFonts w:ascii="Arial" w:cs="Arial" w:eastAsia="Arial" w:hAnsi="Arial"/>
          <w:rtl w:val="0"/>
        </w:rPr>
        <w:t xml:space="preserve">Zabezpieczenie należytego wykonania Umowy</w:t>
      </w:r>
    </w:p>
    <w:p w:rsidR="00000000" w:rsidDel="00000000" w:rsidP="00000000" w:rsidRDefault="00000000" w:rsidRPr="00000000" w14:paraId="000000EE">
      <w:pPr>
        <w:spacing w:after="0" w:lineRule="auto"/>
        <w:ind w:left="218" w:firstLine="0"/>
        <w:rPr>
          <w:rFonts w:ascii="Arial" w:cs="Arial" w:eastAsia="Arial" w:hAnsi="Arial"/>
        </w:rPr>
      </w:pPr>
      <w:r w:rsidDel="00000000" w:rsidR="00000000" w:rsidRPr="00000000">
        <w:rPr>
          <w:rtl w:val="0"/>
        </w:rPr>
      </w:r>
    </w:p>
    <w:p w:rsidR="00000000" w:rsidDel="00000000" w:rsidP="00000000" w:rsidRDefault="00000000" w:rsidRPr="00000000" w14:paraId="000000EF">
      <w:pPr>
        <w:spacing w:after="0" w:lineRule="auto"/>
        <w:ind w:left="426"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0">
      <w:pPr>
        <w:spacing w:after="0" w:lineRule="auto"/>
        <w:ind w:left="426"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0" w:lineRule="auto"/>
        <w:ind w:left="426" w:firstLine="0"/>
        <w:rPr>
          <w:rFonts w:ascii="Arial" w:cs="Arial" w:eastAsia="Arial" w:hAnsi="Arial"/>
          <w:b w:val="1"/>
        </w:rPr>
      </w:pPr>
      <w:r w:rsidDel="00000000" w:rsidR="00000000" w:rsidRPr="00000000">
        <w:rPr>
          <w:rFonts w:ascii="Arial" w:cs="Arial" w:eastAsia="Arial" w:hAnsi="Arial"/>
          <w:b w:val="1"/>
          <w:rtl w:val="0"/>
        </w:rPr>
        <w:t xml:space="preserve">…………………………………….</w:t>
        <w:tab/>
        <w:tab/>
        <w:tab/>
        <w:tab/>
        <w:tab/>
        <w:t xml:space="preserve">……………………………..</w:t>
      </w:r>
    </w:p>
    <w:p w:rsidR="00000000" w:rsidDel="00000000" w:rsidP="00000000" w:rsidRDefault="00000000" w:rsidRPr="00000000" w14:paraId="000000F2">
      <w:pPr>
        <w:spacing w:after="0" w:lineRule="auto"/>
        <w:jc w:val="center"/>
        <w:rPr>
          <w:rFonts w:ascii="Arial" w:cs="Arial" w:eastAsia="Arial" w:hAnsi="Arial"/>
        </w:rPr>
      </w:pPr>
      <w:r w:rsidDel="00000000" w:rsidR="00000000" w:rsidRPr="00000000">
        <w:rPr>
          <w:rFonts w:ascii="Arial" w:cs="Arial" w:eastAsia="Arial" w:hAnsi="Arial"/>
          <w:b w:val="1"/>
          <w:rtl w:val="0"/>
        </w:rPr>
        <w:t xml:space="preserve">Zamawiający</w:t>
        <w:tab/>
        <w:tab/>
        <w:tab/>
        <w:tab/>
        <w:tab/>
        <w:tab/>
        <w:tab/>
        <w:t xml:space="preserve">Wykonawca</w:t>
      </w:r>
      <w:r w:rsidDel="00000000" w:rsidR="00000000" w:rsidRPr="00000000">
        <w:rPr>
          <w:rtl w:val="0"/>
        </w:rPr>
      </w:r>
    </w:p>
    <w:p w:rsidR="00000000" w:rsidDel="00000000" w:rsidP="00000000" w:rsidRDefault="00000000" w:rsidRPr="00000000" w14:paraId="000000F3">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4">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7">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8">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9">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A">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B">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C">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D">
      <w:pPr>
        <w:spacing w:after="120" w:before="12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E">
      <w:pPr>
        <w:spacing w:after="120"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0FF">
      <w:pPr>
        <w:spacing w:after="120" w:before="120" w:lineRule="auto"/>
        <w:rPr>
          <w:rFonts w:ascii="Arial" w:cs="Arial" w:eastAsia="Arial" w:hAnsi="Arial"/>
          <w:b w:val="1"/>
        </w:rPr>
      </w:pPr>
      <w:r w:rsidDel="00000000" w:rsidR="00000000" w:rsidRPr="00000000">
        <w:rPr>
          <w:rFonts w:ascii="Arial" w:cs="Arial" w:eastAsia="Arial" w:hAnsi="Arial"/>
          <w:b w:val="1"/>
          <w:rtl w:val="0"/>
        </w:rPr>
        <w:tab/>
        <w:tab/>
        <w:tab/>
        <w:tab/>
        <w:tab/>
        <w:tab/>
        <w:tab/>
        <w:tab/>
        <w:tab/>
      </w:r>
    </w:p>
    <w:p w:rsidR="00000000" w:rsidDel="00000000" w:rsidP="00000000" w:rsidRDefault="00000000" w:rsidRPr="00000000" w14:paraId="00000100">
      <w:pPr>
        <w:rPr>
          <w:rFonts w:ascii="Arial" w:cs="Arial" w:eastAsia="Arial" w:hAnsi="Arial"/>
          <w:color w:val="ff0000"/>
        </w:rPr>
      </w:pPr>
      <w:r w:rsidDel="00000000" w:rsidR="00000000" w:rsidRPr="00000000">
        <w:rPr>
          <w:rtl w:val="0"/>
        </w:rPr>
      </w:r>
    </w:p>
    <w:p w:rsidR="00000000" w:rsidDel="00000000" w:rsidP="00000000" w:rsidRDefault="00000000" w:rsidRPr="00000000" w14:paraId="00000101">
      <w:pPr>
        <w:spacing w:after="0" w:lineRule="auto"/>
        <w:jc w:val="center"/>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2302" w:left="1417" w:right="1417" w:header="454"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Calibri"/>
  <w:font w:name="Georgia"/>
  <w:font w:name="Arial"/>
  <w:font w:name="Courier New"/>
  <w:font w:name="Apto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drawing>
        <wp:inline distB="0" distT="0" distL="0" distR="0">
          <wp:extent cx="5760720" cy="406400"/>
          <wp:effectExtent b="0" l="0" r="0" t="0"/>
          <wp:docPr id="149916556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60720" cy="406400"/>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-447674</wp:posOffset>
          </wp:positionH>
          <wp:positionV relativeFrom="paragraph">
            <wp:posOffset>-57784</wp:posOffset>
          </wp:positionV>
          <wp:extent cx="628650" cy="829310"/>
          <wp:effectExtent b="0" l="0" r="0" t="0"/>
          <wp:wrapNone/>
          <wp:docPr id="149916556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8650" cy="829310"/>
                  </a:xfrm>
                  <a:prstGeom prst="rect"/>
                  <a:ln/>
                </pic:spPr>
              </pic:pic>
            </a:graphicData>
          </a:graphic>
        </wp:anchor>
      </w:drawing>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center" w:leader="none" w:pos="4536"/>
        <w:tab w:val="right" w:leader="none" w:pos="9072"/>
        <w:tab w:val="left" w:leader="none" w:pos="3005"/>
      </w:tabs>
      <w:spacing w:after="0" w:line="240" w:lineRule="auto"/>
      <w:rPr>
        <w:sz w:val="14"/>
        <w:szCs w:val="14"/>
      </w:rPr>
    </w:pPr>
    <w:r w:rsidDel="00000000" w:rsidR="00000000" w:rsidRPr="00000000">
      <w:rPr>
        <w:sz w:val="14"/>
        <w:szCs w:val="14"/>
        <w:rtl w:val="0"/>
      </w:rPr>
      <w:tab/>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808080"/>
        <w:sz w:val="14"/>
        <w:szCs w:val="14"/>
      </w:rPr>
    </w:pPr>
    <w:r w:rsidDel="00000000" w:rsidR="00000000" w:rsidRPr="00000000">
      <w:rPr>
        <w:color w:val="808080"/>
        <w:sz w:val="14"/>
        <w:szCs w:val="14"/>
        <w:rtl w:val="0"/>
      </w:rPr>
      <w:t xml:space="preserve">Strona </w:t>
    </w:r>
    <w:r w:rsidDel="00000000" w:rsidR="00000000" w:rsidRPr="00000000">
      <w:rPr>
        <w:b w:val="1"/>
        <w:color w:val="808080"/>
        <w:sz w:val="14"/>
        <w:szCs w:val="14"/>
      </w:rPr>
      <w:fldChar w:fldCharType="begin"/>
      <w:instrText xml:space="preserve">PAGE</w:instrText>
      <w:fldChar w:fldCharType="separate"/>
      <w:fldChar w:fldCharType="end"/>
    </w:r>
    <w:r w:rsidDel="00000000" w:rsidR="00000000" w:rsidRPr="00000000">
      <w:rPr>
        <w:color w:val="808080"/>
        <w:sz w:val="14"/>
        <w:szCs w:val="14"/>
        <w:rtl w:val="0"/>
      </w:rPr>
      <w:t xml:space="preserve"> z </w:t>
    </w:r>
    <w:r w:rsidDel="00000000" w:rsidR="00000000" w:rsidRPr="00000000">
      <w:rPr>
        <w:b w:val="1"/>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center"/>
      <w:rPr/>
    </w:pPr>
    <w:r w:rsidDel="00000000" w:rsidR="00000000" w:rsidRPr="00000000">
      <w:rPr>
        <w:rFonts w:ascii="Aptos" w:cs="Aptos" w:eastAsia="Aptos" w:hAnsi="Aptos"/>
        <w:smallCaps w:val="1"/>
        <w:sz w:val="78"/>
        <w:szCs w:val="78"/>
      </w:rPr>
      <w:drawing>
        <wp:inline distB="0" distT="0" distL="0" distR="0">
          <wp:extent cx="5740400" cy="736600"/>
          <wp:effectExtent b="0" l="0" r="0" t="0"/>
          <wp:docPr descr="Obraz zawierający tekst, Czcionka, zrzut ekranu&#10;&#10;Opis wygenerowany automatycznie" id="1499165560" name="image2.jpg"/>
          <a:graphic>
            <a:graphicData uri="http://schemas.openxmlformats.org/drawingml/2006/picture">
              <pic:pic>
                <pic:nvPicPr>
                  <pic:cNvPr descr="Obraz zawierający tekst, Czcionka, zrzut ekranu&#10;&#10;Opis wygenerowany automatycznie" id="0" name="image2.jpg"/>
                  <pic:cNvPicPr preferRelativeResize="0"/>
                </pic:nvPicPr>
                <pic:blipFill>
                  <a:blip r:embed="rId1"/>
                  <a:srcRect b="0" l="0" r="0" t="0"/>
                  <a:stretch>
                    <a:fillRect/>
                  </a:stretch>
                </pic:blipFill>
                <pic:spPr>
                  <a:xfrm>
                    <a:off x="0" y="0"/>
                    <a:ext cx="5740400" cy="7366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0"/>
        <w:color w:val="000000"/>
        <w:sz w:val="18"/>
        <w:szCs w:val="18"/>
      </w:rPr>
    </w:lvl>
    <w:lvl w:ilvl="1">
      <w:start w:val="1"/>
      <w:numFmt w:val="lowerLetter"/>
      <w:lvlText w:val="%2)"/>
      <w:lvlJc w:val="left"/>
      <w:pPr>
        <w:ind w:left="1637"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644" w:hanging="358.99999999999994"/>
      </w:pPr>
      <w:rPr>
        <w:rFonts w:ascii="Verdana" w:cs="Verdana" w:eastAsia="Verdana" w:hAnsi="Verdana"/>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color w:val="00000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644" w:hanging="358.99999999999994"/>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1128" w:hanging="360"/>
      </w:pPr>
      <w:rPr>
        <w:rFonts w:ascii="Noto Sans Symbols" w:cs="Noto Sans Symbols" w:eastAsia="Noto Sans Symbols" w:hAnsi="Noto Sans Symbols"/>
      </w:rPr>
    </w:lvl>
    <w:lvl w:ilvl="1">
      <w:start w:val="1"/>
      <w:numFmt w:val="bullet"/>
      <w:lvlText w:val="o"/>
      <w:lvlJc w:val="left"/>
      <w:pPr>
        <w:ind w:left="1848" w:hanging="360"/>
      </w:pPr>
      <w:rPr>
        <w:rFonts w:ascii="Courier New" w:cs="Courier New" w:eastAsia="Courier New" w:hAnsi="Courier New"/>
      </w:rPr>
    </w:lvl>
    <w:lvl w:ilvl="2">
      <w:start w:val="1"/>
      <w:numFmt w:val="bullet"/>
      <w:lvlText w:val="▪"/>
      <w:lvlJc w:val="left"/>
      <w:pPr>
        <w:ind w:left="2568" w:hanging="360"/>
      </w:pPr>
      <w:rPr>
        <w:rFonts w:ascii="Noto Sans Symbols" w:cs="Noto Sans Symbols" w:eastAsia="Noto Sans Symbols" w:hAnsi="Noto Sans Symbols"/>
      </w:rPr>
    </w:lvl>
    <w:lvl w:ilvl="3">
      <w:start w:val="1"/>
      <w:numFmt w:val="bullet"/>
      <w:lvlText w:val="●"/>
      <w:lvlJc w:val="left"/>
      <w:pPr>
        <w:ind w:left="3288" w:hanging="360"/>
      </w:pPr>
      <w:rPr>
        <w:rFonts w:ascii="Noto Sans Symbols" w:cs="Noto Sans Symbols" w:eastAsia="Noto Sans Symbols" w:hAnsi="Noto Sans Symbols"/>
      </w:rPr>
    </w:lvl>
    <w:lvl w:ilvl="4">
      <w:start w:val="1"/>
      <w:numFmt w:val="bullet"/>
      <w:lvlText w:val="o"/>
      <w:lvlJc w:val="left"/>
      <w:pPr>
        <w:ind w:left="4008" w:hanging="360"/>
      </w:pPr>
      <w:rPr>
        <w:rFonts w:ascii="Courier New" w:cs="Courier New" w:eastAsia="Courier New" w:hAnsi="Courier New"/>
      </w:rPr>
    </w:lvl>
    <w:lvl w:ilvl="5">
      <w:start w:val="1"/>
      <w:numFmt w:val="bullet"/>
      <w:lvlText w:val="▪"/>
      <w:lvlJc w:val="left"/>
      <w:pPr>
        <w:ind w:left="4728" w:hanging="360"/>
      </w:pPr>
      <w:rPr>
        <w:rFonts w:ascii="Noto Sans Symbols" w:cs="Noto Sans Symbols" w:eastAsia="Noto Sans Symbols" w:hAnsi="Noto Sans Symbols"/>
      </w:rPr>
    </w:lvl>
    <w:lvl w:ilvl="6">
      <w:start w:val="1"/>
      <w:numFmt w:val="bullet"/>
      <w:lvlText w:val="●"/>
      <w:lvlJc w:val="left"/>
      <w:pPr>
        <w:ind w:left="5448" w:hanging="360"/>
      </w:pPr>
      <w:rPr>
        <w:rFonts w:ascii="Noto Sans Symbols" w:cs="Noto Sans Symbols" w:eastAsia="Noto Sans Symbols" w:hAnsi="Noto Sans Symbols"/>
      </w:rPr>
    </w:lvl>
    <w:lvl w:ilvl="7">
      <w:start w:val="1"/>
      <w:numFmt w:val="bullet"/>
      <w:lvlText w:val="o"/>
      <w:lvlJc w:val="left"/>
      <w:pPr>
        <w:ind w:left="6168" w:hanging="360"/>
      </w:pPr>
      <w:rPr>
        <w:rFonts w:ascii="Courier New" w:cs="Courier New" w:eastAsia="Courier New" w:hAnsi="Courier New"/>
      </w:rPr>
    </w:lvl>
    <w:lvl w:ilvl="8">
      <w:start w:val="1"/>
      <w:numFmt w:val="bullet"/>
      <w:lvlText w:val="▪"/>
      <w:lvlJc w:val="left"/>
      <w:pPr>
        <w:ind w:left="6888" w:hanging="360"/>
      </w:pPr>
      <w:rPr>
        <w:rFonts w:ascii="Noto Sans Symbols" w:cs="Noto Sans Symbols" w:eastAsia="Noto Sans Symbols" w:hAnsi="Noto Sans Symbols"/>
      </w:rPr>
    </w:lvl>
  </w:abstractNum>
  <w:abstractNum w:abstractNumId="9">
    <w:lvl w:ilvl="0">
      <w:start w:val="1"/>
      <w:numFmt w:val="decimal"/>
      <w:lvlText w:val="%1."/>
      <w:lvlJc w:val="left"/>
      <w:pPr>
        <w:ind w:left="644" w:hanging="358.99999999999994"/>
      </w:pPr>
      <w:rPr>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1102" w:hanging="360"/>
      </w:pPr>
      <w:rPr>
        <w:color w:val="000000"/>
      </w:rPr>
    </w:lvl>
    <w:lvl w:ilvl="1">
      <w:start w:val="1"/>
      <w:numFmt w:val="lowerLetter"/>
      <w:lvlText w:val="%2."/>
      <w:lvlJc w:val="left"/>
      <w:pPr>
        <w:ind w:left="1822" w:hanging="360"/>
      </w:pPr>
      <w:rPr/>
    </w:lvl>
    <w:lvl w:ilvl="2">
      <w:start w:val="1"/>
      <w:numFmt w:val="lowerRoman"/>
      <w:lvlText w:val="%3."/>
      <w:lvlJc w:val="right"/>
      <w:pPr>
        <w:ind w:left="2542" w:hanging="180"/>
      </w:pPr>
      <w:rPr/>
    </w:lvl>
    <w:lvl w:ilvl="3">
      <w:start w:val="1"/>
      <w:numFmt w:val="decimal"/>
      <w:lvlText w:val="%4."/>
      <w:lvlJc w:val="left"/>
      <w:pPr>
        <w:ind w:left="3262" w:hanging="360"/>
      </w:pPr>
      <w:rPr/>
    </w:lvl>
    <w:lvl w:ilvl="4">
      <w:start w:val="1"/>
      <w:numFmt w:val="lowerLetter"/>
      <w:lvlText w:val="%5."/>
      <w:lvlJc w:val="left"/>
      <w:pPr>
        <w:ind w:left="3982" w:hanging="360"/>
      </w:pPr>
      <w:rPr/>
    </w:lvl>
    <w:lvl w:ilvl="5">
      <w:start w:val="1"/>
      <w:numFmt w:val="lowerRoman"/>
      <w:lvlText w:val="%6."/>
      <w:lvlJc w:val="right"/>
      <w:pPr>
        <w:ind w:left="4702" w:hanging="180"/>
      </w:pPr>
      <w:rPr/>
    </w:lvl>
    <w:lvl w:ilvl="6">
      <w:start w:val="1"/>
      <w:numFmt w:val="decimal"/>
      <w:lvlText w:val="%7."/>
      <w:lvlJc w:val="left"/>
      <w:pPr>
        <w:ind w:left="5422" w:hanging="360"/>
      </w:pPr>
      <w:rPr/>
    </w:lvl>
    <w:lvl w:ilvl="7">
      <w:start w:val="1"/>
      <w:numFmt w:val="lowerLetter"/>
      <w:lvlText w:val="%8."/>
      <w:lvlJc w:val="left"/>
      <w:pPr>
        <w:ind w:left="6142" w:hanging="360"/>
      </w:pPr>
      <w:rPr/>
    </w:lvl>
    <w:lvl w:ilvl="8">
      <w:start w:val="1"/>
      <w:numFmt w:val="lowerRoman"/>
      <w:lvlText w:val="%9."/>
      <w:lvlJc w:val="right"/>
      <w:pPr>
        <w:ind w:left="6862" w:hanging="180"/>
      </w:pPr>
      <w:rPr/>
    </w:lvl>
  </w:abstractNum>
  <w:abstractNum w:abstractNumId="1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3">
    <w:lvl w:ilvl="0">
      <w:start w:val="1"/>
      <w:numFmt w:val="bullet"/>
      <w:lvlText w:val="●"/>
      <w:lvlJc w:val="left"/>
      <w:pPr>
        <w:ind w:left="1888" w:hanging="360"/>
      </w:pPr>
      <w:rPr>
        <w:rFonts w:ascii="Noto Sans Symbols" w:cs="Noto Sans Symbols" w:eastAsia="Noto Sans Symbols" w:hAnsi="Noto Sans Symbols"/>
      </w:rPr>
    </w:lvl>
    <w:lvl w:ilvl="1">
      <w:start w:val="1"/>
      <w:numFmt w:val="bullet"/>
      <w:lvlText w:val="o"/>
      <w:lvlJc w:val="left"/>
      <w:pPr>
        <w:ind w:left="2608" w:hanging="360"/>
      </w:pPr>
      <w:rPr>
        <w:rFonts w:ascii="Courier New" w:cs="Courier New" w:eastAsia="Courier New" w:hAnsi="Courier New"/>
      </w:rPr>
    </w:lvl>
    <w:lvl w:ilvl="2">
      <w:start w:val="1"/>
      <w:numFmt w:val="bullet"/>
      <w:lvlText w:val="▪"/>
      <w:lvlJc w:val="left"/>
      <w:pPr>
        <w:ind w:left="3328" w:hanging="360"/>
      </w:pPr>
      <w:rPr>
        <w:rFonts w:ascii="Noto Sans Symbols" w:cs="Noto Sans Symbols" w:eastAsia="Noto Sans Symbols" w:hAnsi="Noto Sans Symbols"/>
      </w:rPr>
    </w:lvl>
    <w:lvl w:ilvl="3">
      <w:start w:val="1"/>
      <w:numFmt w:val="bullet"/>
      <w:lvlText w:val="●"/>
      <w:lvlJc w:val="left"/>
      <w:pPr>
        <w:ind w:left="4048" w:hanging="360"/>
      </w:pPr>
      <w:rPr>
        <w:rFonts w:ascii="Noto Sans Symbols" w:cs="Noto Sans Symbols" w:eastAsia="Noto Sans Symbols" w:hAnsi="Noto Sans Symbols"/>
      </w:rPr>
    </w:lvl>
    <w:lvl w:ilvl="4">
      <w:start w:val="1"/>
      <w:numFmt w:val="bullet"/>
      <w:lvlText w:val="o"/>
      <w:lvlJc w:val="left"/>
      <w:pPr>
        <w:ind w:left="4768" w:hanging="360"/>
      </w:pPr>
      <w:rPr>
        <w:rFonts w:ascii="Courier New" w:cs="Courier New" w:eastAsia="Courier New" w:hAnsi="Courier New"/>
      </w:rPr>
    </w:lvl>
    <w:lvl w:ilvl="5">
      <w:start w:val="1"/>
      <w:numFmt w:val="bullet"/>
      <w:lvlText w:val="▪"/>
      <w:lvlJc w:val="left"/>
      <w:pPr>
        <w:ind w:left="5488" w:hanging="360"/>
      </w:pPr>
      <w:rPr>
        <w:rFonts w:ascii="Noto Sans Symbols" w:cs="Noto Sans Symbols" w:eastAsia="Noto Sans Symbols" w:hAnsi="Noto Sans Symbols"/>
      </w:rPr>
    </w:lvl>
    <w:lvl w:ilvl="6">
      <w:start w:val="1"/>
      <w:numFmt w:val="bullet"/>
      <w:lvlText w:val="●"/>
      <w:lvlJc w:val="left"/>
      <w:pPr>
        <w:ind w:left="6208" w:hanging="360"/>
      </w:pPr>
      <w:rPr>
        <w:rFonts w:ascii="Noto Sans Symbols" w:cs="Noto Sans Symbols" w:eastAsia="Noto Sans Symbols" w:hAnsi="Noto Sans Symbols"/>
      </w:rPr>
    </w:lvl>
    <w:lvl w:ilvl="7">
      <w:start w:val="1"/>
      <w:numFmt w:val="bullet"/>
      <w:lvlText w:val="o"/>
      <w:lvlJc w:val="left"/>
      <w:pPr>
        <w:ind w:left="6928" w:hanging="360"/>
      </w:pPr>
      <w:rPr>
        <w:rFonts w:ascii="Courier New" w:cs="Courier New" w:eastAsia="Courier New" w:hAnsi="Courier New"/>
      </w:rPr>
    </w:lvl>
    <w:lvl w:ilvl="8">
      <w:start w:val="1"/>
      <w:numFmt w:val="bullet"/>
      <w:lvlText w:val="▪"/>
      <w:lvlJc w:val="left"/>
      <w:pPr>
        <w:ind w:left="7648"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3"/>
      <w:numFmt w:val="decimal"/>
      <w:lvlText w:val="%1."/>
      <w:lvlJc w:val="left"/>
      <w:pPr>
        <w:ind w:left="720" w:hanging="360"/>
      </w:pPr>
      <w:rPr/>
    </w:lvl>
    <w:lvl w:ilvl="1">
      <w:start w:val="1"/>
      <w:numFmt w:val="lowerLetter"/>
      <w:lvlText w:val="%2."/>
      <w:lvlJc w:val="left"/>
      <w:pPr>
        <w:ind w:left="1440" w:hanging="360"/>
      </w:pPr>
      <w:rPr/>
    </w:lvl>
    <w:lvl w:ilvl="2">
      <w:start w:val="5"/>
      <w:numFmt w:val="upperLetter"/>
      <w:lvlText w:val="%3)"/>
      <w:lvlJc w:val="left"/>
      <w:pPr>
        <w:ind w:left="2340" w:hanging="360"/>
      </w:pPr>
      <w:rPr>
        <w:rFonts w:ascii="Verdana" w:cs="Verdana" w:eastAsia="Verdana" w:hAnsi="Verdana"/>
        <w:b w:val="1"/>
        <w:sz w:val="22"/>
        <w:szCs w:val="22"/>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Roman"/>
      <w:lvlText w:val="%1."/>
      <w:lvlJc w:val="right"/>
      <w:pPr>
        <w:ind w:left="1822" w:hanging="360"/>
      </w:pPr>
      <w:rPr/>
    </w:lvl>
    <w:lvl w:ilvl="1">
      <w:start w:val="1"/>
      <w:numFmt w:val="lowerLetter"/>
      <w:lvlText w:val="%2."/>
      <w:lvlJc w:val="left"/>
      <w:pPr>
        <w:ind w:left="2542" w:hanging="360"/>
      </w:pPr>
      <w:rPr/>
    </w:lvl>
    <w:lvl w:ilvl="2">
      <w:start w:val="1"/>
      <w:numFmt w:val="lowerRoman"/>
      <w:lvlText w:val="%3."/>
      <w:lvlJc w:val="right"/>
      <w:pPr>
        <w:ind w:left="3262" w:hanging="180"/>
      </w:pPr>
      <w:rPr/>
    </w:lvl>
    <w:lvl w:ilvl="3">
      <w:start w:val="1"/>
      <w:numFmt w:val="decimal"/>
      <w:lvlText w:val="%4."/>
      <w:lvlJc w:val="left"/>
      <w:pPr>
        <w:ind w:left="3982" w:hanging="360"/>
      </w:pPr>
      <w:rPr/>
    </w:lvl>
    <w:lvl w:ilvl="4">
      <w:start w:val="1"/>
      <w:numFmt w:val="lowerLetter"/>
      <w:lvlText w:val="%5."/>
      <w:lvlJc w:val="left"/>
      <w:pPr>
        <w:ind w:left="4702" w:hanging="360"/>
      </w:pPr>
      <w:rPr/>
    </w:lvl>
    <w:lvl w:ilvl="5">
      <w:start w:val="1"/>
      <w:numFmt w:val="lowerRoman"/>
      <w:lvlText w:val="%6."/>
      <w:lvlJc w:val="right"/>
      <w:pPr>
        <w:ind w:left="5422" w:hanging="180"/>
      </w:pPr>
      <w:rPr/>
    </w:lvl>
    <w:lvl w:ilvl="6">
      <w:start w:val="1"/>
      <w:numFmt w:val="decimal"/>
      <w:lvlText w:val="%7."/>
      <w:lvlJc w:val="left"/>
      <w:pPr>
        <w:ind w:left="6142" w:hanging="360"/>
      </w:pPr>
      <w:rPr/>
    </w:lvl>
    <w:lvl w:ilvl="7">
      <w:start w:val="1"/>
      <w:numFmt w:val="lowerLetter"/>
      <w:lvlText w:val="%8."/>
      <w:lvlJc w:val="left"/>
      <w:pPr>
        <w:ind w:left="6862" w:hanging="360"/>
      </w:pPr>
      <w:rPr/>
    </w:lvl>
    <w:lvl w:ilvl="8">
      <w:start w:val="1"/>
      <w:numFmt w:val="lowerRoman"/>
      <w:lvlText w:val="%9."/>
      <w:lvlJc w:val="right"/>
      <w:pPr>
        <w:ind w:left="7582" w:hanging="180"/>
      </w:pPr>
      <w:rPr/>
    </w:lvl>
  </w:abstractNum>
  <w:abstractNum w:abstractNumId="17">
    <w:lvl w:ilvl="0">
      <w:start w:val="1"/>
      <w:numFmt w:val="lowerRoman"/>
      <w:lvlText w:val="%1."/>
      <w:lvlJc w:val="right"/>
      <w:pPr>
        <w:ind w:left="1822" w:hanging="360"/>
      </w:pPr>
      <w:rPr/>
    </w:lvl>
    <w:lvl w:ilvl="1">
      <w:start w:val="1"/>
      <w:numFmt w:val="lowerLetter"/>
      <w:lvlText w:val="%2."/>
      <w:lvlJc w:val="left"/>
      <w:pPr>
        <w:ind w:left="2542" w:hanging="360"/>
      </w:pPr>
      <w:rPr/>
    </w:lvl>
    <w:lvl w:ilvl="2">
      <w:start w:val="1"/>
      <w:numFmt w:val="lowerRoman"/>
      <w:lvlText w:val="%3."/>
      <w:lvlJc w:val="right"/>
      <w:pPr>
        <w:ind w:left="3262" w:hanging="180"/>
      </w:pPr>
      <w:rPr/>
    </w:lvl>
    <w:lvl w:ilvl="3">
      <w:start w:val="1"/>
      <w:numFmt w:val="decimal"/>
      <w:lvlText w:val="%4."/>
      <w:lvlJc w:val="left"/>
      <w:pPr>
        <w:ind w:left="3982" w:hanging="360"/>
      </w:pPr>
      <w:rPr/>
    </w:lvl>
    <w:lvl w:ilvl="4">
      <w:start w:val="1"/>
      <w:numFmt w:val="lowerLetter"/>
      <w:lvlText w:val="%5."/>
      <w:lvlJc w:val="left"/>
      <w:pPr>
        <w:ind w:left="4702" w:hanging="360"/>
      </w:pPr>
      <w:rPr/>
    </w:lvl>
    <w:lvl w:ilvl="5">
      <w:start w:val="1"/>
      <w:numFmt w:val="lowerRoman"/>
      <w:lvlText w:val="%6."/>
      <w:lvlJc w:val="right"/>
      <w:pPr>
        <w:ind w:left="5422" w:hanging="180"/>
      </w:pPr>
      <w:rPr/>
    </w:lvl>
    <w:lvl w:ilvl="6">
      <w:start w:val="1"/>
      <w:numFmt w:val="decimal"/>
      <w:lvlText w:val="%7."/>
      <w:lvlJc w:val="left"/>
      <w:pPr>
        <w:ind w:left="6142" w:hanging="360"/>
      </w:pPr>
      <w:rPr/>
    </w:lvl>
    <w:lvl w:ilvl="7">
      <w:start w:val="1"/>
      <w:numFmt w:val="lowerLetter"/>
      <w:lvlText w:val="%8."/>
      <w:lvlJc w:val="left"/>
      <w:pPr>
        <w:ind w:left="6862" w:hanging="360"/>
      </w:pPr>
      <w:rPr/>
    </w:lvl>
    <w:lvl w:ilvl="8">
      <w:start w:val="1"/>
      <w:numFmt w:val="lowerRoman"/>
      <w:lvlText w:val="%9."/>
      <w:lvlJc w:val="right"/>
      <w:pPr>
        <w:ind w:left="7582" w:hanging="180"/>
      </w:pPr>
      <w:rPr/>
    </w:lvl>
  </w:abstractNum>
  <w:abstractNum w:abstractNumId="18">
    <w:lvl w:ilvl="0">
      <w:start w:val="1"/>
      <w:numFmt w:val="decimal"/>
      <w:lvlText w:val="%1."/>
      <w:lvlJc w:val="left"/>
      <w:pPr>
        <w:ind w:left="1080" w:hanging="360"/>
      </w:pPr>
      <w:rPr>
        <w:b w:val="0"/>
        <w:color w:val="000000"/>
        <w:sz w:val="18"/>
        <w:szCs w:val="18"/>
      </w:rPr>
    </w:lvl>
    <w:lvl w:ilvl="1">
      <w:start w:val="1"/>
      <w:numFmt w:val="lowerLetter"/>
      <w:lvlText w:val="%2."/>
      <w:lvlJc w:val="left"/>
      <w:pPr>
        <w:ind w:left="1637"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lowerRoman"/>
      <w:lvlText w:val="%1."/>
      <w:lvlJc w:val="right"/>
      <w:pPr>
        <w:ind w:left="1822" w:hanging="360"/>
      </w:pPr>
      <w:rPr/>
    </w:lvl>
    <w:lvl w:ilvl="1">
      <w:start w:val="1"/>
      <w:numFmt w:val="lowerLetter"/>
      <w:lvlText w:val="%2."/>
      <w:lvlJc w:val="left"/>
      <w:pPr>
        <w:ind w:left="2542" w:hanging="360"/>
      </w:pPr>
      <w:rPr/>
    </w:lvl>
    <w:lvl w:ilvl="2">
      <w:start w:val="1"/>
      <w:numFmt w:val="lowerRoman"/>
      <w:lvlText w:val="%3."/>
      <w:lvlJc w:val="right"/>
      <w:pPr>
        <w:ind w:left="3262" w:hanging="180"/>
      </w:pPr>
      <w:rPr/>
    </w:lvl>
    <w:lvl w:ilvl="3">
      <w:start w:val="1"/>
      <w:numFmt w:val="decimal"/>
      <w:lvlText w:val="%4."/>
      <w:lvlJc w:val="left"/>
      <w:pPr>
        <w:ind w:left="3982" w:hanging="360"/>
      </w:pPr>
      <w:rPr/>
    </w:lvl>
    <w:lvl w:ilvl="4">
      <w:start w:val="1"/>
      <w:numFmt w:val="lowerLetter"/>
      <w:lvlText w:val="%5."/>
      <w:lvlJc w:val="left"/>
      <w:pPr>
        <w:ind w:left="4702" w:hanging="360"/>
      </w:pPr>
      <w:rPr/>
    </w:lvl>
    <w:lvl w:ilvl="5">
      <w:start w:val="1"/>
      <w:numFmt w:val="lowerRoman"/>
      <w:lvlText w:val="%6."/>
      <w:lvlJc w:val="right"/>
      <w:pPr>
        <w:ind w:left="5422" w:hanging="180"/>
      </w:pPr>
      <w:rPr/>
    </w:lvl>
    <w:lvl w:ilvl="6">
      <w:start w:val="1"/>
      <w:numFmt w:val="decimal"/>
      <w:lvlText w:val="%7."/>
      <w:lvlJc w:val="left"/>
      <w:pPr>
        <w:ind w:left="6142" w:hanging="360"/>
      </w:pPr>
      <w:rPr/>
    </w:lvl>
    <w:lvl w:ilvl="7">
      <w:start w:val="1"/>
      <w:numFmt w:val="lowerLetter"/>
      <w:lvlText w:val="%8."/>
      <w:lvlJc w:val="left"/>
      <w:pPr>
        <w:ind w:left="6862" w:hanging="360"/>
      </w:pPr>
      <w:rPr/>
    </w:lvl>
    <w:lvl w:ilvl="8">
      <w:start w:val="1"/>
      <w:numFmt w:val="lowerRoman"/>
      <w:lvlText w:val="%9."/>
      <w:lvlJc w:val="right"/>
      <w:pPr>
        <w:ind w:left="7582" w:hanging="180"/>
      </w:pPr>
      <w:rPr/>
    </w:lvl>
  </w:abstractNum>
  <w:abstractNum w:abstractNumId="20">
    <w:lvl w:ilvl="0">
      <w:start w:val="1"/>
      <w:numFmt w:val="decimal"/>
      <w:lvlText w:val="%1."/>
      <w:lvlJc w:val="left"/>
      <w:pPr>
        <w:ind w:left="717" w:hanging="360"/>
      </w:pPr>
      <w:rPr>
        <w:rFonts w:ascii="Arial" w:cs="Arial" w:eastAsia="Arial" w:hAnsi="Arial"/>
        <w:b w:val="0"/>
        <w:color w:val="000000"/>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2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80" w:hanging="360"/>
      </w:pPr>
      <w:rPr>
        <w:b w:val="0"/>
        <w:sz w:val="18"/>
        <w:szCs w:val="18"/>
      </w:rPr>
    </w:lvl>
    <w:lvl w:ilvl="1">
      <w:start w:val="1"/>
      <w:numFmt w:val="lowerLetter"/>
      <w:lvlText w:val="%2)"/>
      <w:lvlJc w:val="left"/>
      <w:pPr>
        <w:ind w:left="1637"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w:lvlJc w:val="left"/>
      <w:pPr>
        <w:ind w:left="360" w:hanging="360"/>
      </w:pPr>
      <w:rPr>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decimal"/>
      <w:lvlText w:val="%1."/>
      <w:lvlJc w:val="left"/>
      <w:pPr>
        <w:ind w:left="720" w:hanging="360"/>
      </w:pPr>
      <w:rPr>
        <w:rFonts w:ascii="Arial" w:cs="Arial" w:eastAsia="Arial" w:hAnsi="Arial"/>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9">
    <w:lvl w:ilvl="0">
      <w:start w:val="1"/>
      <w:numFmt w:val="decimal"/>
      <w:lvlText w:val="§ %1."/>
      <w:lvlJc w:val="left"/>
      <w:pPr>
        <w:ind w:left="709" w:hanging="709"/>
      </w:pPr>
      <w:rPr>
        <w:rFonts w:ascii="Garamond" w:cs="Garamond" w:eastAsia="Garamond" w:hAnsi="Garamond"/>
        <w:b w:val="1"/>
        <w:i w:val="0"/>
        <w:sz w:val="24"/>
        <w:szCs w:val="24"/>
      </w:rPr>
    </w:lvl>
    <w:lvl w:ilvl="1">
      <w:start w:val="1"/>
      <w:numFmt w:val="decimal"/>
      <w:lvlText w:val="%2."/>
      <w:lvlJc w:val="left"/>
      <w:pPr>
        <w:ind w:left="357" w:hanging="357"/>
      </w:pPr>
      <w:rPr>
        <w:rFonts w:ascii="Arial" w:cs="Arial" w:eastAsia="Arial" w:hAnsi="Arial"/>
        <w:b w:val="0"/>
        <w:i w:val="0"/>
        <w:strike w:val="0"/>
        <w:color w:val="000000"/>
        <w:sz w:val="18"/>
        <w:szCs w:val="18"/>
      </w:rPr>
    </w:lvl>
    <w:lvl w:ilvl="2">
      <w:start w:val="1"/>
      <w:numFmt w:val="lowerLetter"/>
      <w:lvlText w:val="%3)"/>
      <w:lvlJc w:val="left"/>
      <w:pPr>
        <w:ind w:left="1418" w:hanging="709"/>
      </w:pPr>
      <w:rPr>
        <w:rFonts w:ascii="Verdana" w:cs="Verdana" w:eastAsia="Verdana" w:hAnsi="Verdana"/>
        <w:sz w:val="18"/>
        <w:szCs w:val="18"/>
      </w:rPr>
    </w:lvl>
    <w:lvl w:ilvl="3">
      <w:start w:val="1"/>
      <w:numFmt w:val="lowerRoman"/>
      <w:lvlText w:val="(%4)"/>
      <w:lvlJc w:val="left"/>
      <w:pPr>
        <w:ind w:left="2126" w:hanging="708"/>
      </w:pPr>
      <w:rPr>
        <w:rFonts w:ascii="Verdana" w:cs="Verdana" w:eastAsia="Verdana" w:hAnsi="Verdana"/>
        <w:b w:val="0"/>
        <w:i w:val="0"/>
        <w:sz w:val="18"/>
        <w:szCs w:val="18"/>
        <w:u w:val="none"/>
        <w:vertAlign w:val="baseline"/>
      </w:rPr>
    </w:lvl>
    <w:lvl w:ilvl="4">
      <w:start w:val="1"/>
      <w:numFmt w:val="decimal"/>
      <w:lvlText w:val=""/>
      <w:lvlJc w:val="left"/>
      <w:pPr>
        <w:ind w:left="2126" w:hanging="2126"/>
      </w:pPr>
      <w:rPr>
        <w:rFonts w:ascii="Garamond" w:cs="Garamond" w:eastAsia="Garamond" w:hAnsi="Garamond"/>
        <w:b w:val="0"/>
        <w:i w:val="0"/>
        <w:sz w:val="24"/>
        <w:szCs w:val="24"/>
        <w:u w:val="none"/>
        <w:vertAlign w:val="baseline"/>
      </w:rPr>
    </w:lvl>
    <w:lvl w:ilvl="5">
      <w:start w:val="1"/>
      <w:numFmt w:val="decimal"/>
      <w:lvlText w:val=""/>
      <w:lvlJc w:val="left"/>
      <w:pPr>
        <w:ind w:left="2126" w:hanging="2126"/>
      </w:pPr>
      <w:rPr>
        <w:rFonts w:ascii="Garamond" w:cs="Garamond" w:eastAsia="Garamond" w:hAnsi="Garamond"/>
        <w:b w:val="0"/>
        <w:i w:val="0"/>
        <w:sz w:val="24"/>
        <w:szCs w:val="24"/>
        <w:u w:val="none"/>
        <w:vertAlign w:val="baseline"/>
      </w:rPr>
    </w:lvl>
    <w:lvl w:ilvl="6">
      <w:start w:val="1"/>
      <w:numFmt w:val="decimal"/>
      <w:lvlText w:val=""/>
      <w:lvlJc w:val="left"/>
      <w:pPr>
        <w:ind w:left="2126" w:hanging="2126"/>
      </w:pPr>
      <w:rPr/>
    </w:lvl>
    <w:lvl w:ilvl="7">
      <w:start w:val="1"/>
      <w:numFmt w:val="decimal"/>
      <w:lvlText w:val=""/>
      <w:lvlJc w:val="left"/>
      <w:pPr>
        <w:ind w:left="2126" w:hanging="2126"/>
      </w:pPr>
      <w:rPr/>
    </w:lvl>
    <w:lvl w:ilvl="8">
      <w:start w:val="1"/>
      <w:numFmt w:val="decimal"/>
      <w:lvlText w:val=""/>
      <w:lvlJc w:val="left"/>
      <w:pPr>
        <w:ind w:left="2126" w:hanging="2126"/>
      </w:pPr>
      <w:rPr/>
    </w:lvl>
  </w:abstractNum>
  <w:abstractNum w:abstractNumId="30">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218" w:hanging="360"/>
      </w:pPr>
      <w:rPr/>
    </w:lvl>
    <w:lvl w:ilvl="1">
      <w:start w:val="1"/>
      <w:numFmt w:val="lowerLetter"/>
      <w:lvlText w:val="%2."/>
      <w:lvlJc w:val="left"/>
      <w:pPr>
        <w:ind w:left="938" w:hanging="360"/>
      </w:pPr>
      <w:rPr/>
    </w:lvl>
    <w:lvl w:ilvl="2">
      <w:start w:val="1"/>
      <w:numFmt w:val="lowerRoman"/>
      <w:lvlText w:val="%3."/>
      <w:lvlJc w:val="right"/>
      <w:pPr>
        <w:ind w:left="1658" w:hanging="180"/>
      </w:pPr>
      <w:rPr/>
    </w:lvl>
    <w:lvl w:ilvl="3">
      <w:start w:val="1"/>
      <w:numFmt w:val="decimal"/>
      <w:lvlText w:val="%4."/>
      <w:lvlJc w:val="left"/>
      <w:pPr>
        <w:ind w:left="2378" w:hanging="360"/>
      </w:pPr>
      <w:rPr/>
    </w:lvl>
    <w:lvl w:ilvl="4">
      <w:start w:val="1"/>
      <w:numFmt w:val="lowerLetter"/>
      <w:lvlText w:val="%5."/>
      <w:lvlJc w:val="left"/>
      <w:pPr>
        <w:ind w:left="3098" w:hanging="360"/>
      </w:pPr>
      <w:rPr/>
    </w:lvl>
    <w:lvl w:ilvl="5">
      <w:start w:val="1"/>
      <w:numFmt w:val="lowerRoman"/>
      <w:lvlText w:val="%6."/>
      <w:lvlJc w:val="right"/>
      <w:pPr>
        <w:ind w:left="3818" w:hanging="180"/>
      </w:pPr>
      <w:rPr/>
    </w:lvl>
    <w:lvl w:ilvl="6">
      <w:start w:val="1"/>
      <w:numFmt w:val="decimal"/>
      <w:lvlText w:val="%7."/>
      <w:lvlJc w:val="left"/>
      <w:pPr>
        <w:ind w:left="4538" w:hanging="360"/>
      </w:pPr>
      <w:rPr/>
    </w:lvl>
    <w:lvl w:ilvl="7">
      <w:start w:val="1"/>
      <w:numFmt w:val="lowerLetter"/>
      <w:lvlText w:val="%8."/>
      <w:lvlJc w:val="left"/>
      <w:pPr>
        <w:ind w:left="5258" w:hanging="360"/>
      </w:pPr>
      <w:rPr/>
    </w:lvl>
    <w:lvl w:ilvl="8">
      <w:start w:val="1"/>
      <w:numFmt w:val="lowerRoman"/>
      <w:lvlText w:val="%9."/>
      <w:lvlJc w:val="right"/>
      <w:pPr>
        <w:ind w:left="597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color w:val="000000"/>
      <w:sz w:val="32"/>
      <w:szCs w:val="32"/>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9B3D75"/>
    <w:rPr>
      <w:rFonts w:cs="Times New Roman" w:eastAsia="Calibri"/>
      <w:color w:val="000000"/>
    </w:rPr>
  </w:style>
  <w:style w:type="paragraph" w:styleId="Nagwek1">
    <w:name w:val="heading 1"/>
    <w:basedOn w:val="Normalny"/>
    <w:next w:val="Normalny"/>
    <w:link w:val="Nagwek1Znak"/>
    <w:uiPriority w:val="9"/>
    <w:qFormat w:val="1"/>
    <w:rsid w:val="009B3D75"/>
    <w:pPr>
      <w:keepNext w:val="1"/>
      <w:spacing w:after="60" w:before="240" w:line="240" w:lineRule="auto"/>
      <w:outlineLvl w:val="0"/>
    </w:pPr>
    <w:rPr>
      <w:rFonts w:ascii="Cambria" w:eastAsia="Times New Roman" w:hAnsi="Cambria"/>
      <w:b w:val="1"/>
      <w:bCs w:val="1"/>
      <w:color w:val="auto"/>
      <w:kern w:val="32"/>
      <w:sz w:val="32"/>
      <w:szCs w:val="32"/>
      <w:lang w:eastAsia="x-none" w:val="x-none"/>
    </w:rPr>
  </w:style>
  <w:style w:type="paragraph" w:styleId="Nagwek2">
    <w:name w:val="heading 2"/>
    <w:basedOn w:val="Normalny"/>
    <w:next w:val="Normalny"/>
    <w:link w:val="Nagwek2Znak"/>
    <w:uiPriority w:val="9"/>
    <w:semiHidden w:val="1"/>
    <w:unhideWhenUsed w:val="1"/>
    <w:qFormat w:val="1"/>
    <w:rsid w:val="00CB4917"/>
    <w:pPr>
      <w:keepNext w:val="1"/>
      <w:spacing w:after="60" w:before="240"/>
      <w:outlineLvl w:val="1"/>
    </w:pPr>
    <w:rPr>
      <w:rFonts w:ascii="Calibri Light" w:eastAsia="Times New Roman" w:hAnsi="Calibri Light"/>
      <w:b w:val="1"/>
      <w:bCs w:val="1"/>
      <w:i w:val="1"/>
      <w:iCs w:val="1"/>
      <w:sz w:val="28"/>
      <w:szCs w:val="28"/>
    </w:rPr>
  </w:style>
  <w:style w:type="paragraph" w:styleId="Nagwek3">
    <w:name w:val="heading 3"/>
    <w:basedOn w:val="Normalny"/>
    <w:next w:val="Normalny"/>
    <w:link w:val="Nagwek3Znak"/>
    <w:uiPriority w:val="9"/>
    <w:semiHidden w:val="1"/>
    <w:unhideWhenUsed w:val="1"/>
    <w:qFormat w:val="1"/>
    <w:rsid w:val="009B3D75"/>
    <w:pPr>
      <w:keepNext w:val="1"/>
      <w:keepLines w:val="1"/>
      <w:spacing w:after="0" w:before="200"/>
      <w:outlineLvl w:val="2"/>
    </w:pPr>
    <w:rPr>
      <w:rFonts w:ascii="Cambria" w:eastAsia="Times New Roman" w:hAnsi="Cambria"/>
      <w:b w:val="1"/>
      <w:bCs w:val="1"/>
      <w:color w:val="4f81bd"/>
      <w:lang w:val="x-none"/>
    </w:rPr>
  </w:style>
  <w:style w:type="paragraph" w:styleId="Nagwek4">
    <w:name w:val="heading 4"/>
    <w:basedOn w:val="Normalny"/>
    <w:next w:val="Normalny"/>
    <w:link w:val="Nagwek4Znak"/>
    <w:uiPriority w:val="9"/>
    <w:semiHidden w:val="1"/>
    <w:unhideWhenUsed w:val="1"/>
    <w:qFormat w:val="1"/>
    <w:rsid w:val="00763CC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Nagwek5">
    <w:name w:val="heading 5"/>
    <w:basedOn w:val="Normalny"/>
    <w:next w:val="Normalny"/>
    <w:link w:val="Nagwek5Znak"/>
    <w:uiPriority w:val="9"/>
    <w:semiHidden w:val="1"/>
    <w:unhideWhenUsed w:val="1"/>
    <w:qFormat w:val="1"/>
    <w:rsid w:val="009B3D75"/>
    <w:pPr>
      <w:spacing w:after="60" w:before="240"/>
      <w:outlineLvl w:val="4"/>
    </w:pPr>
    <w:rPr>
      <w:rFonts w:ascii="Calibri" w:eastAsia="Times New Roman" w:hAnsi="Calibri"/>
      <w:b w:val="1"/>
      <w:bCs w:val="1"/>
      <w:i w:val="1"/>
      <w:iCs w:val="1"/>
      <w:sz w:val="26"/>
      <w:szCs w:val="26"/>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Nagwek1Znak" w:customStyle="1">
    <w:name w:val="Nagłówek 1 Znak"/>
    <w:basedOn w:val="Domylnaczcionkaakapitu"/>
    <w:link w:val="Nagwek1"/>
    <w:uiPriority w:val="9"/>
    <w:rsid w:val="009B3D75"/>
    <w:rPr>
      <w:rFonts w:ascii="Cambria" w:cs="Times New Roman" w:eastAsia="Times New Roman" w:hAnsi="Cambria"/>
      <w:b w:val="1"/>
      <w:bCs w:val="1"/>
      <w:kern w:val="32"/>
      <w:sz w:val="32"/>
      <w:szCs w:val="32"/>
      <w:lang w:eastAsia="x-none" w:val="x-none"/>
    </w:rPr>
  </w:style>
  <w:style w:type="character" w:styleId="Nagwek3Znak" w:customStyle="1">
    <w:name w:val="Nagłówek 3 Znak"/>
    <w:basedOn w:val="Domylnaczcionkaakapitu"/>
    <w:link w:val="Nagwek3"/>
    <w:uiPriority w:val="9"/>
    <w:rsid w:val="009B3D75"/>
    <w:rPr>
      <w:rFonts w:ascii="Cambria" w:cs="Times New Roman" w:eastAsia="Times New Roman" w:hAnsi="Cambria"/>
      <w:b w:val="1"/>
      <w:bCs w:val="1"/>
      <w:color w:val="4f81bd"/>
      <w:sz w:val="18"/>
      <w:lang w:val="x-none"/>
    </w:rPr>
  </w:style>
  <w:style w:type="character" w:styleId="Nagwek5Znak" w:customStyle="1">
    <w:name w:val="Nagłówek 5 Znak"/>
    <w:basedOn w:val="Domylnaczcionkaakapitu"/>
    <w:link w:val="Nagwek5"/>
    <w:uiPriority w:val="9"/>
    <w:semiHidden w:val="1"/>
    <w:rsid w:val="009B3D75"/>
    <w:rPr>
      <w:rFonts w:ascii="Calibri" w:cs="Times New Roman" w:eastAsia="Times New Roman" w:hAnsi="Calibri"/>
      <w:b w:val="1"/>
      <w:bCs w:val="1"/>
      <w:i w:val="1"/>
      <w:iCs w:val="1"/>
      <w:color w:val="000000"/>
      <w:sz w:val="26"/>
      <w:szCs w:val="26"/>
    </w:rPr>
  </w:style>
  <w:style w:type="paragraph" w:styleId="Tekstdymka">
    <w:name w:val="Balloon Text"/>
    <w:basedOn w:val="Normalny"/>
    <w:link w:val="TekstdymkaZnak"/>
    <w:uiPriority w:val="99"/>
    <w:semiHidden w:val="1"/>
    <w:unhideWhenUsed w:val="1"/>
    <w:rsid w:val="009B3D75"/>
    <w:pPr>
      <w:spacing w:after="0" w:line="240" w:lineRule="auto"/>
    </w:pPr>
    <w:rPr>
      <w:rFonts w:ascii="Tahoma" w:hAnsi="Tahoma"/>
      <w:color w:val="auto"/>
      <w:sz w:val="16"/>
      <w:szCs w:val="16"/>
      <w:lang w:eastAsia="x-none" w:val="x-none"/>
    </w:rPr>
  </w:style>
  <w:style w:type="character" w:styleId="TekstdymkaZnak" w:customStyle="1">
    <w:name w:val="Tekst dymka Znak"/>
    <w:basedOn w:val="Domylnaczcionkaakapitu"/>
    <w:link w:val="Tekstdymka"/>
    <w:uiPriority w:val="99"/>
    <w:semiHidden w:val="1"/>
    <w:rsid w:val="009B3D75"/>
    <w:rPr>
      <w:rFonts w:ascii="Tahoma" w:cs="Times New Roman" w:eastAsia="Calibri" w:hAnsi="Tahoma"/>
      <w:sz w:val="16"/>
      <w:szCs w:val="16"/>
      <w:lang w:eastAsia="x-none" w:val="x-none"/>
    </w:rPr>
  </w:style>
  <w:style w:type="paragraph" w:styleId="Nagwek">
    <w:name w:val="header"/>
    <w:basedOn w:val="Normalny"/>
    <w:link w:val="NagwekZnak"/>
    <w:uiPriority w:val="99"/>
    <w:unhideWhenUsed w:val="1"/>
    <w:rsid w:val="009B3D7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9B3D75"/>
    <w:rPr>
      <w:rFonts w:ascii="Verdana" w:cs="Times New Roman" w:eastAsia="Calibri" w:hAnsi="Verdana"/>
      <w:color w:val="000000"/>
      <w:sz w:val="18"/>
    </w:rPr>
  </w:style>
  <w:style w:type="paragraph" w:styleId="Stopka">
    <w:name w:val="footer"/>
    <w:basedOn w:val="Normalny"/>
    <w:link w:val="StopkaZnak"/>
    <w:uiPriority w:val="99"/>
    <w:unhideWhenUsed w:val="1"/>
    <w:rsid w:val="009B3D7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9B3D75"/>
    <w:rPr>
      <w:rFonts w:ascii="Verdana" w:cs="Times New Roman" w:eastAsia="Calibri" w:hAnsi="Verdana"/>
      <w:color w:val="000000"/>
      <w:sz w:val="18"/>
    </w:rPr>
  </w:style>
  <w:style w:type="paragraph" w:styleId="Normalny1" w:customStyle="1">
    <w:name w:val="Normalny1"/>
    <w:basedOn w:val="Normalny"/>
    <w:link w:val="NormalnyZnak"/>
    <w:qFormat w:val="1"/>
    <w:rsid w:val="009B3D75"/>
    <w:pPr>
      <w:spacing w:line="360" w:lineRule="auto"/>
      <w:ind w:left="-426" w:right="-567" w:firstLine="710"/>
      <w:jc w:val="both"/>
    </w:pPr>
    <w:rPr>
      <w:color w:val="404040"/>
      <w:lang w:val="x-none"/>
    </w:rPr>
  </w:style>
  <w:style w:type="paragraph" w:styleId="NormalnyWeb">
    <w:name w:val="Normal (Web)"/>
    <w:basedOn w:val="Normalny"/>
    <w:uiPriority w:val="99"/>
    <w:semiHidden w:val="1"/>
    <w:unhideWhenUsed w:val="1"/>
    <w:rsid w:val="009B3D75"/>
    <w:pPr>
      <w:spacing w:after="100" w:afterAutospacing="1" w:before="100" w:beforeAutospacing="1" w:line="240" w:lineRule="auto"/>
    </w:pPr>
    <w:rPr>
      <w:rFonts w:ascii="Times New Roman" w:eastAsia="Times New Roman" w:hAnsi="Times New Roman"/>
      <w:color w:val="auto"/>
      <w:sz w:val="24"/>
      <w:szCs w:val="24"/>
    </w:rPr>
  </w:style>
  <w:style w:type="character" w:styleId="NormalnyZnak" w:customStyle="1">
    <w:name w:val="Normalny Znak"/>
    <w:link w:val="Normalny1"/>
    <w:rsid w:val="009B3D75"/>
    <w:rPr>
      <w:rFonts w:ascii="Verdana" w:cs="Times New Roman" w:eastAsia="Calibri" w:hAnsi="Verdana"/>
      <w:color w:val="404040"/>
      <w:sz w:val="18"/>
      <w:szCs w:val="18"/>
      <w:lang w:val="x-none"/>
    </w:rPr>
  </w:style>
  <w:style w:type="character" w:styleId="Pogrubienie">
    <w:name w:val="Strong"/>
    <w:uiPriority w:val="22"/>
    <w:qFormat w:val="1"/>
    <w:rsid w:val="009B3D75"/>
    <w:rPr>
      <w:rFonts w:cs="Times New Roman"/>
      <w:b w:val="1"/>
      <w:bCs w:val="1"/>
    </w:rPr>
  </w:style>
  <w:style w:type="character" w:styleId="Hipercze">
    <w:name w:val="Hyperlink"/>
    <w:uiPriority w:val="99"/>
    <w:unhideWhenUsed w:val="1"/>
    <w:rsid w:val="009B3D75"/>
    <w:rPr>
      <w:color w:val="0000ff"/>
      <w:u w:val="single"/>
    </w:rPr>
  </w:style>
  <w:style w:type="paragraph" w:styleId="Kolorowalistaakcent11" w:customStyle="1">
    <w:name w:val="Kolorowa lista — akcent 11"/>
    <w:basedOn w:val="Normalny"/>
    <w:uiPriority w:val="34"/>
    <w:qFormat w:val="1"/>
    <w:rsid w:val="009B3D75"/>
    <w:pPr>
      <w:ind w:left="720"/>
      <w:contextualSpacing w:val="1"/>
    </w:pPr>
    <w:rPr>
      <w:rFonts w:ascii="Calibri" w:hAnsi="Calibri"/>
      <w:color w:val="auto"/>
      <w:sz w:val="22"/>
    </w:rPr>
  </w:style>
  <w:style w:type="paragraph" w:styleId="Tekstprzypisukocowego">
    <w:name w:val="endnote text"/>
    <w:basedOn w:val="Normalny"/>
    <w:link w:val="TekstprzypisukocowegoZnak"/>
    <w:uiPriority w:val="99"/>
    <w:semiHidden w:val="1"/>
    <w:unhideWhenUsed w:val="1"/>
    <w:rsid w:val="009B3D75"/>
    <w:pPr>
      <w:spacing w:after="0" w:line="240" w:lineRule="auto"/>
    </w:pPr>
    <w:rPr>
      <w:sz w:val="20"/>
      <w:szCs w:val="20"/>
      <w:lang w:val="x-none"/>
    </w:rPr>
  </w:style>
  <w:style w:type="character" w:styleId="TekstprzypisukocowegoZnak" w:customStyle="1">
    <w:name w:val="Tekst przypisu końcowego Znak"/>
    <w:basedOn w:val="Domylnaczcionkaakapitu"/>
    <w:link w:val="Tekstprzypisukocowego"/>
    <w:uiPriority w:val="99"/>
    <w:semiHidden w:val="1"/>
    <w:rsid w:val="009B3D75"/>
    <w:rPr>
      <w:rFonts w:ascii="Verdana" w:cs="Times New Roman" w:eastAsia="Calibri" w:hAnsi="Verdana"/>
      <w:color w:val="000000"/>
      <w:sz w:val="20"/>
      <w:szCs w:val="20"/>
      <w:lang w:val="x-none"/>
    </w:rPr>
  </w:style>
  <w:style w:type="character" w:styleId="Odwoanieprzypisukocowego">
    <w:name w:val="endnote reference"/>
    <w:uiPriority w:val="99"/>
    <w:semiHidden w:val="1"/>
    <w:unhideWhenUsed w:val="1"/>
    <w:rsid w:val="009B3D75"/>
    <w:rPr>
      <w:vertAlign w:val="superscript"/>
    </w:rPr>
  </w:style>
  <w:style w:type="paragraph" w:styleId="Tekstprzypisudolnego">
    <w:name w:val="footnote text"/>
    <w:basedOn w:val="Normalny"/>
    <w:link w:val="TekstprzypisudolnegoZnak"/>
    <w:uiPriority w:val="99"/>
    <w:unhideWhenUsed w:val="1"/>
    <w:rsid w:val="009B3D75"/>
    <w:pPr>
      <w:spacing w:after="0" w:line="240" w:lineRule="auto"/>
    </w:pPr>
    <w:rPr>
      <w:sz w:val="20"/>
      <w:szCs w:val="20"/>
      <w:lang w:val="x-none"/>
    </w:rPr>
  </w:style>
  <w:style w:type="character" w:styleId="TekstprzypisudolnegoZnak" w:customStyle="1">
    <w:name w:val="Tekst przypisu dolnego Znak"/>
    <w:basedOn w:val="Domylnaczcionkaakapitu"/>
    <w:link w:val="Tekstprzypisudolnego"/>
    <w:uiPriority w:val="99"/>
    <w:rsid w:val="009B3D75"/>
    <w:rPr>
      <w:rFonts w:ascii="Verdana" w:cs="Times New Roman" w:eastAsia="Calibri" w:hAnsi="Verdana"/>
      <w:color w:val="000000"/>
      <w:sz w:val="20"/>
      <w:szCs w:val="20"/>
      <w:lang w:val="x-none"/>
    </w:rPr>
  </w:style>
  <w:style w:type="character" w:styleId="Odwoanieprzypisudolnego">
    <w:name w:val="footnote reference"/>
    <w:uiPriority w:val="99"/>
    <w:semiHidden w:val="1"/>
    <w:unhideWhenUsed w:val="1"/>
    <w:rsid w:val="009B3D75"/>
    <w:rPr>
      <w:vertAlign w:val="superscript"/>
    </w:rPr>
  </w:style>
  <w:style w:type="character" w:styleId="Bold" w:customStyle="1">
    <w:name w:val="Bold"/>
    <w:uiPriority w:val="99"/>
    <w:rsid w:val="009B3D75"/>
    <w:rPr>
      <w:b w:val="1"/>
    </w:rPr>
  </w:style>
  <w:style w:type="paragraph" w:styleId="1" w:customStyle="1">
    <w:name w:val="1"/>
    <w:basedOn w:val="Normalny"/>
    <w:rsid w:val="009B3D75"/>
    <w:pPr>
      <w:spacing w:after="0" w:line="240" w:lineRule="auto"/>
      <w:ind w:left="284" w:right="141" w:hanging="284"/>
      <w:jc w:val="both"/>
    </w:pPr>
    <w:rPr>
      <w:rFonts w:ascii="Arial" w:eastAsia="Times New Roman" w:hAnsi="Arial"/>
      <w:color w:val="auto"/>
      <w:sz w:val="22"/>
      <w:szCs w:val="20"/>
    </w:rPr>
  </w:style>
  <w:style w:type="character" w:styleId="Odwoaniedokomentarza">
    <w:name w:val="annotation reference"/>
    <w:uiPriority w:val="99"/>
    <w:semiHidden w:val="1"/>
    <w:unhideWhenUsed w:val="1"/>
    <w:rsid w:val="009B3D75"/>
    <w:rPr>
      <w:sz w:val="16"/>
      <w:szCs w:val="16"/>
    </w:rPr>
  </w:style>
  <w:style w:type="paragraph" w:styleId="2" w:customStyle="1">
    <w:name w:val="2"/>
    <w:basedOn w:val="Tekstblokowy"/>
    <w:rsid w:val="009B3D75"/>
    <w:pPr>
      <w:pBdr>
        <w:top w:color="4f81bd" w:shadow="1" w:space="10" w:sz="2" w:val="single"/>
        <w:left w:color="4f81bd" w:shadow="1" w:space="10" w:sz="2" w:val="single"/>
        <w:bottom w:color="4f81bd" w:shadow="1" w:space="10" w:sz="2" w:val="single"/>
        <w:right w:color="4f81bd" w:shadow="1" w:space="10" w:sz="2" w:val="single"/>
      </w:pBdr>
      <w:spacing w:after="0" w:line="240" w:lineRule="auto"/>
    </w:pPr>
    <w:rPr>
      <w:sz w:val="20"/>
      <w:szCs w:val="20"/>
    </w:rPr>
  </w:style>
  <w:style w:type="paragraph" w:styleId="Tekstblokowy">
    <w:name w:val="Block Text"/>
    <w:basedOn w:val="Normalny"/>
    <w:uiPriority w:val="99"/>
    <w:semiHidden w:val="1"/>
    <w:unhideWhenUsed w:val="1"/>
    <w:rsid w:val="009B3D75"/>
    <w:pPr>
      <w:pBdr>
        <w:top w:color="4f81bd" w:space="10" w:sz="2" w:val="single"/>
        <w:left w:color="4f81bd" w:space="10" w:sz="2" w:val="single"/>
        <w:bottom w:color="4f81bd" w:space="10" w:sz="2" w:val="single"/>
        <w:right w:color="4f81bd" w:space="10" w:sz="2" w:val="single"/>
      </w:pBdr>
      <w:ind w:left="1152" w:right="1152"/>
    </w:pPr>
    <w:rPr>
      <w:rFonts w:ascii="Calibri" w:eastAsia="Times New Roman" w:hAnsi="Calibri"/>
      <w:i w:val="1"/>
      <w:iCs w:val="1"/>
      <w:color w:val="4f81bd"/>
    </w:rPr>
  </w:style>
  <w:style w:type="paragraph" w:styleId="Tekstpodstawowy">
    <w:name w:val="Body Text"/>
    <w:basedOn w:val="Normalny"/>
    <w:link w:val="TekstpodstawowyZnak"/>
    <w:uiPriority w:val="99"/>
    <w:semiHidden w:val="1"/>
    <w:unhideWhenUsed w:val="1"/>
    <w:rsid w:val="009B3D75"/>
    <w:pPr>
      <w:spacing w:after="120" w:line="240" w:lineRule="auto"/>
    </w:pPr>
    <w:rPr>
      <w:rFonts w:ascii="Times New Roman" w:eastAsia="Times New Roman" w:hAnsi="Times New Roman"/>
      <w:color w:val="auto"/>
      <w:sz w:val="24"/>
      <w:szCs w:val="24"/>
      <w:lang w:eastAsia="x-none" w:val="x-none"/>
    </w:rPr>
  </w:style>
  <w:style w:type="character" w:styleId="TekstpodstawowyZnak" w:customStyle="1">
    <w:name w:val="Tekst podstawowy Znak"/>
    <w:basedOn w:val="Domylnaczcionkaakapitu"/>
    <w:link w:val="Tekstpodstawowy"/>
    <w:uiPriority w:val="99"/>
    <w:semiHidden w:val="1"/>
    <w:rsid w:val="009B3D75"/>
    <w:rPr>
      <w:rFonts w:ascii="Times New Roman" w:cs="Times New Roman" w:eastAsia="Times New Roman" w:hAnsi="Times New Roman"/>
      <w:sz w:val="24"/>
      <w:szCs w:val="24"/>
      <w:lang w:eastAsia="x-none" w:val="x-none"/>
    </w:rPr>
  </w:style>
  <w:style w:type="character" w:styleId="il" w:customStyle="1">
    <w:name w:val="il"/>
    <w:basedOn w:val="Domylnaczcionkaakapitu"/>
    <w:rsid w:val="009B3D75"/>
  </w:style>
  <w:style w:type="paragraph" w:styleId="Tekstkomentarza">
    <w:name w:val="annotation text"/>
    <w:basedOn w:val="Normalny"/>
    <w:link w:val="TekstkomentarzaZnak"/>
    <w:uiPriority w:val="99"/>
    <w:unhideWhenUsed w:val="1"/>
    <w:rsid w:val="009B3D75"/>
    <w:pPr>
      <w:spacing w:line="240" w:lineRule="auto"/>
    </w:pPr>
    <w:rPr>
      <w:sz w:val="20"/>
      <w:szCs w:val="20"/>
      <w:lang w:val="x-none"/>
    </w:rPr>
  </w:style>
  <w:style w:type="character" w:styleId="TekstkomentarzaZnak" w:customStyle="1">
    <w:name w:val="Tekst komentarza Znak"/>
    <w:basedOn w:val="Domylnaczcionkaakapitu"/>
    <w:link w:val="Tekstkomentarza"/>
    <w:uiPriority w:val="99"/>
    <w:rsid w:val="009B3D75"/>
    <w:rPr>
      <w:rFonts w:ascii="Verdana" w:cs="Times New Roman" w:eastAsia="Calibri" w:hAnsi="Verdana"/>
      <w:color w:val="000000"/>
      <w:sz w:val="20"/>
      <w:szCs w:val="20"/>
      <w:lang w:val="x-none"/>
    </w:rPr>
  </w:style>
  <w:style w:type="paragraph" w:styleId="Tematkomentarza">
    <w:name w:val="annotation subject"/>
    <w:basedOn w:val="Tekstkomentarza"/>
    <w:next w:val="Tekstkomentarza"/>
    <w:link w:val="TematkomentarzaZnak"/>
    <w:uiPriority w:val="99"/>
    <w:semiHidden w:val="1"/>
    <w:unhideWhenUsed w:val="1"/>
    <w:rsid w:val="009B3D75"/>
    <w:rPr>
      <w:b w:val="1"/>
      <w:bCs w:val="1"/>
    </w:rPr>
  </w:style>
  <w:style w:type="character" w:styleId="TematkomentarzaZnak" w:customStyle="1">
    <w:name w:val="Temat komentarza Znak"/>
    <w:basedOn w:val="TekstkomentarzaZnak"/>
    <w:link w:val="Tematkomentarza"/>
    <w:uiPriority w:val="99"/>
    <w:semiHidden w:val="1"/>
    <w:rsid w:val="009B3D75"/>
    <w:rPr>
      <w:rFonts w:ascii="Verdana" w:cs="Times New Roman" w:eastAsia="Calibri" w:hAnsi="Verdana"/>
      <w:b w:val="1"/>
      <w:bCs w:val="1"/>
      <w:color w:val="000000"/>
      <w:sz w:val="20"/>
      <w:szCs w:val="20"/>
      <w:lang w:val="x-none"/>
    </w:rPr>
  </w:style>
  <w:style w:type="paragraph" w:styleId="Default" w:customStyle="1">
    <w:name w:val="Default"/>
    <w:rsid w:val="009B3D75"/>
    <w:pPr>
      <w:autoSpaceDE w:val="0"/>
      <w:autoSpaceDN w:val="0"/>
      <w:adjustRightInd w:val="0"/>
      <w:spacing w:after="0" w:line="240" w:lineRule="auto"/>
    </w:pPr>
    <w:rPr>
      <w:rFonts w:ascii="Times New Roman" w:cs="Times New Roman" w:eastAsia="Calibri" w:hAnsi="Times New Roman"/>
      <w:color w:val="000000"/>
      <w:sz w:val="24"/>
      <w:szCs w:val="24"/>
    </w:rPr>
  </w:style>
  <w:style w:type="character" w:styleId="apple-converted-space" w:customStyle="1">
    <w:name w:val="apple-converted-space"/>
    <w:basedOn w:val="Domylnaczcionkaakapitu"/>
    <w:rsid w:val="009B3D75"/>
  </w:style>
  <w:style w:type="paragraph" w:styleId="Znak" w:customStyle="1">
    <w:name w:val="Znak"/>
    <w:basedOn w:val="Normalny"/>
    <w:rsid w:val="009B3D75"/>
    <w:pPr>
      <w:spacing w:after="0" w:line="240" w:lineRule="auto"/>
    </w:pPr>
    <w:rPr>
      <w:rFonts w:ascii="Times New Roman" w:eastAsia="Times New Roman" w:hAnsi="Times New Roman"/>
      <w:color w:val="auto"/>
      <w:sz w:val="24"/>
      <w:szCs w:val="24"/>
    </w:rPr>
  </w:style>
  <w:style w:type="character" w:styleId="im" w:customStyle="1">
    <w:name w:val="im"/>
    <w:rsid w:val="009B3D75"/>
  </w:style>
  <w:style w:type="character" w:styleId="st" w:customStyle="1">
    <w:name w:val="st"/>
    <w:rsid w:val="009B3D75"/>
  </w:style>
  <w:style w:type="character" w:styleId="Uwydatnienie">
    <w:name w:val="Emphasis"/>
    <w:uiPriority w:val="20"/>
    <w:qFormat w:val="1"/>
    <w:rsid w:val="009B3D75"/>
    <w:rPr>
      <w:i w:val="1"/>
      <w:iCs w:val="1"/>
    </w:rPr>
  </w:style>
  <w:style w:type="paragraph" w:styleId="Akapitzlist">
    <w:name w:val="List Paragraph"/>
    <w:aliases w:val="normalny tekst"/>
    <w:basedOn w:val="Normalny"/>
    <w:link w:val="AkapitzlistZnak"/>
    <w:uiPriority w:val="99"/>
    <w:qFormat w:val="1"/>
    <w:rsid w:val="009B3D75"/>
    <w:pPr>
      <w:suppressAutoHyphens w:val="1"/>
      <w:autoSpaceDN w:val="0"/>
      <w:ind w:left="720"/>
      <w:textAlignment w:val="baseline"/>
    </w:pPr>
  </w:style>
  <w:style w:type="character" w:styleId="AkapitzlistZnak" w:customStyle="1">
    <w:name w:val="Akapit z listą Znak"/>
    <w:aliases w:val="normalny tekst Znak"/>
    <w:link w:val="Akapitzlist"/>
    <w:uiPriority w:val="99"/>
    <w:locked w:val="1"/>
    <w:rsid w:val="009B3D75"/>
    <w:rPr>
      <w:rFonts w:ascii="Verdana" w:cs="Times New Roman" w:eastAsia="Calibri" w:hAnsi="Verdana"/>
      <w:color w:val="000000"/>
      <w:sz w:val="18"/>
    </w:rPr>
  </w:style>
  <w:style w:type="paragraph" w:styleId="StandardL9" w:customStyle="1">
    <w:name w:val="Standard L9"/>
    <w:basedOn w:val="Normalny"/>
    <w:next w:val="Tekstpodstawowy3"/>
    <w:rsid w:val="009B3D75"/>
    <w:pPr>
      <w:numPr>
        <w:ilvl w:val="8"/>
        <w:numId w:val="1"/>
      </w:numPr>
      <w:spacing w:after="240" w:line="240" w:lineRule="auto"/>
      <w:jc w:val="both"/>
      <w:outlineLvl w:val="8"/>
    </w:pPr>
    <w:rPr>
      <w:rFonts w:ascii="Times New Roman" w:cs="Simplified Arabic" w:eastAsia="SimSun" w:hAnsi="Times New Roman"/>
      <w:color w:val="auto"/>
      <w:sz w:val="24"/>
      <w:szCs w:val="24"/>
      <w:lang w:bidi="ar-AE" w:eastAsia="zh-CN"/>
    </w:rPr>
  </w:style>
  <w:style w:type="paragraph" w:styleId="StandardL8" w:customStyle="1">
    <w:name w:val="Standard L8"/>
    <w:basedOn w:val="Normalny"/>
    <w:next w:val="Tekstpodstawowy2"/>
    <w:rsid w:val="009B3D75"/>
    <w:pPr>
      <w:numPr>
        <w:ilvl w:val="7"/>
        <w:numId w:val="1"/>
      </w:numPr>
      <w:spacing w:after="240" w:line="240" w:lineRule="auto"/>
      <w:jc w:val="both"/>
      <w:outlineLvl w:val="7"/>
    </w:pPr>
    <w:rPr>
      <w:rFonts w:ascii="Times New Roman" w:cs="Simplified Arabic" w:eastAsia="SimSun" w:hAnsi="Times New Roman"/>
      <w:color w:val="auto"/>
      <w:sz w:val="24"/>
      <w:szCs w:val="24"/>
      <w:lang w:bidi="ar-AE" w:eastAsia="zh-CN"/>
    </w:rPr>
  </w:style>
  <w:style w:type="paragraph" w:styleId="StandardL7" w:customStyle="1">
    <w:name w:val="Standard L7"/>
    <w:basedOn w:val="Normalny"/>
    <w:next w:val="Normalny"/>
    <w:rsid w:val="009B3D75"/>
    <w:pPr>
      <w:numPr>
        <w:ilvl w:val="6"/>
        <w:numId w:val="1"/>
      </w:numPr>
      <w:spacing w:after="240" w:line="240" w:lineRule="auto"/>
      <w:jc w:val="both"/>
      <w:outlineLvl w:val="6"/>
    </w:pPr>
    <w:rPr>
      <w:rFonts w:ascii="Times New Roman" w:cs="Simplified Arabic" w:eastAsia="SimSun" w:hAnsi="Times New Roman"/>
      <w:color w:val="auto"/>
      <w:sz w:val="24"/>
      <w:szCs w:val="24"/>
      <w:lang w:bidi="ar-AE" w:eastAsia="zh-CN"/>
    </w:rPr>
  </w:style>
  <w:style w:type="paragraph" w:styleId="StandardL6" w:customStyle="1">
    <w:name w:val="Standard L6"/>
    <w:basedOn w:val="Normalny"/>
    <w:next w:val="Normalny"/>
    <w:rsid w:val="009B3D75"/>
    <w:pPr>
      <w:numPr>
        <w:ilvl w:val="5"/>
        <w:numId w:val="1"/>
      </w:numPr>
      <w:spacing w:after="240" w:line="240" w:lineRule="auto"/>
      <w:jc w:val="both"/>
      <w:outlineLvl w:val="5"/>
    </w:pPr>
    <w:rPr>
      <w:rFonts w:ascii="Times New Roman" w:cs="Simplified Arabic" w:eastAsia="SimSun" w:hAnsi="Times New Roman"/>
      <w:color w:val="auto"/>
      <w:sz w:val="24"/>
      <w:szCs w:val="24"/>
      <w:lang w:bidi="ar-AE" w:eastAsia="zh-CN"/>
    </w:rPr>
  </w:style>
  <w:style w:type="paragraph" w:styleId="StandardL5" w:customStyle="1">
    <w:name w:val="Standard L5"/>
    <w:basedOn w:val="Normalny"/>
    <w:next w:val="Normalny"/>
    <w:rsid w:val="009B3D75"/>
    <w:pPr>
      <w:numPr>
        <w:ilvl w:val="4"/>
        <w:numId w:val="1"/>
      </w:numPr>
      <w:spacing w:after="240" w:line="240" w:lineRule="auto"/>
      <w:jc w:val="both"/>
      <w:outlineLvl w:val="4"/>
    </w:pPr>
    <w:rPr>
      <w:rFonts w:ascii="Times New Roman" w:cs="Simplified Arabic" w:eastAsia="SimSun" w:hAnsi="Times New Roman"/>
      <w:color w:val="auto"/>
      <w:sz w:val="24"/>
      <w:szCs w:val="24"/>
      <w:lang w:bidi="ar-AE" w:eastAsia="zh-CN"/>
    </w:rPr>
  </w:style>
  <w:style w:type="paragraph" w:styleId="StandardL4" w:customStyle="1">
    <w:name w:val="Standard L4"/>
    <w:basedOn w:val="Normalny"/>
    <w:next w:val="Tekstpodstawowy3"/>
    <w:rsid w:val="009B3D75"/>
    <w:pPr>
      <w:numPr>
        <w:ilvl w:val="3"/>
        <w:numId w:val="1"/>
      </w:numPr>
      <w:spacing w:after="240" w:line="240" w:lineRule="auto"/>
      <w:jc w:val="both"/>
      <w:outlineLvl w:val="3"/>
    </w:pPr>
    <w:rPr>
      <w:rFonts w:ascii="Times New Roman" w:cs="Simplified Arabic" w:eastAsia="SimSun" w:hAnsi="Times New Roman"/>
      <w:color w:val="auto"/>
      <w:sz w:val="24"/>
      <w:szCs w:val="24"/>
      <w:lang w:bidi="ar-AE" w:eastAsia="zh-CN"/>
    </w:rPr>
  </w:style>
  <w:style w:type="paragraph" w:styleId="StandardL3" w:customStyle="1">
    <w:name w:val="Standard L3"/>
    <w:basedOn w:val="Normalny"/>
    <w:next w:val="Tekstpodstawowy2"/>
    <w:rsid w:val="009B3D75"/>
    <w:pPr>
      <w:numPr>
        <w:ilvl w:val="2"/>
        <w:numId w:val="1"/>
      </w:numPr>
      <w:spacing w:after="240" w:line="240" w:lineRule="auto"/>
      <w:jc w:val="both"/>
      <w:outlineLvl w:val="2"/>
    </w:pPr>
    <w:rPr>
      <w:rFonts w:ascii="Times New Roman" w:eastAsia="SimSun" w:hAnsi="Times New Roman"/>
      <w:color w:val="auto"/>
      <w:sz w:val="24"/>
      <w:szCs w:val="24"/>
      <w:lang w:bidi="ar-AE" w:eastAsia="zh-CN"/>
    </w:rPr>
  </w:style>
  <w:style w:type="paragraph" w:styleId="StandardL2" w:customStyle="1">
    <w:name w:val="Standard L2"/>
    <w:basedOn w:val="Normalny"/>
    <w:next w:val="Normalny"/>
    <w:link w:val="StandardL2Char"/>
    <w:rsid w:val="009B3D75"/>
    <w:pPr>
      <w:numPr>
        <w:ilvl w:val="1"/>
        <w:numId w:val="1"/>
      </w:numPr>
      <w:spacing w:after="240" w:line="240" w:lineRule="auto"/>
      <w:jc w:val="both"/>
      <w:outlineLvl w:val="1"/>
    </w:pPr>
    <w:rPr>
      <w:rFonts w:ascii="Times New Roman" w:eastAsia="SimSun" w:hAnsi="Times New Roman"/>
      <w:color w:val="auto"/>
      <w:sz w:val="24"/>
      <w:szCs w:val="24"/>
      <w:lang w:bidi="ar-AE" w:eastAsia="zh-CN"/>
    </w:rPr>
  </w:style>
  <w:style w:type="character" w:styleId="StandardL2Char" w:customStyle="1">
    <w:name w:val="Standard L2 Char"/>
    <w:link w:val="StandardL2"/>
    <w:rsid w:val="009B3D75"/>
    <w:rPr>
      <w:rFonts w:ascii="Times New Roman" w:cs="Times New Roman" w:eastAsia="SimSun" w:hAnsi="Times New Roman"/>
      <w:sz w:val="24"/>
      <w:szCs w:val="24"/>
      <w:lang w:bidi="ar-AE" w:eastAsia="zh-CN"/>
    </w:rPr>
  </w:style>
  <w:style w:type="paragraph" w:styleId="StandardL1" w:customStyle="1">
    <w:name w:val="Standard L1"/>
    <w:basedOn w:val="Normalny"/>
    <w:next w:val="Normalny"/>
    <w:rsid w:val="009B3D75"/>
    <w:pPr>
      <w:keepNext w:val="1"/>
      <w:numPr>
        <w:numId w:val="1"/>
      </w:numPr>
      <w:suppressAutoHyphens w:val="1"/>
      <w:spacing w:after="240" w:line="240" w:lineRule="auto"/>
      <w:outlineLvl w:val="0"/>
    </w:pPr>
    <w:rPr>
      <w:rFonts w:ascii="Times New Roman" w:cs="Simplified Arabic" w:eastAsia="SimSun" w:hAnsi="Times New Roman"/>
      <w:b w:val="1"/>
      <w:caps w:val="1"/>
      <w:color w:val="auto"/>
      <w:sz w:val="24"/>
      <w:szCs w:val="24"/>
      <w:lang w:bidi="ar-AE" w:eastAsia="zh-CN"/>
    </w:rPr>
  </w:style>
  <w:style w:type="paragraph" w:styleId="Tekstpodstawowy3">
    <w:name w:val="Body Text 3"/>
    <w:basedOn w:val="Normalny"/>
    <w:link w:val="Tekstpodstawowy3Znak"/>
    <w:uiPriority w:val="99"/>
    <w:semiHidden w:val="1"/>
    <w:unhideWhenUsed w:val="1"/>
    <w:rsid w:val="009B3D75"/>
    <w:pPr>
      <w:spacing w:after="120"/>
    </w:pPr>
    <w:rPr>
      <w:sz w:val="16"/>
      <w:szCs w:val="16"/>
    </w:rPr>
  </w:style>
  <w:style w:type="character" w:styleId="Tekstpodstawowy3Znak" w:customStyle="1">
    <w:name w:val="Tekst podstawowy 3 Znak"/>
    <w:basedOn w:val="Domylnaczcionkaakapitu"/>
    <w:link w:val="Tekstpodstawowy3"/>
    <w:uiPriority w:val="99"/>
    <w:semiHidden w:val="1"/>
    <w:rsid w:val="009B3D75"/>
    <w:rPr>
      <w:rFonts w:ascii="Verdana" w:cs="Times New Roman" w:eastAsia="Calibri" w:hAnsi="Verdana"/>
      <w:color w:val="000000"/>
      <w:sz w:val="16"/>
      <w:szCs w:val="16"/>
    </w:rPr>
  </w:style>
  <w:style w:type="paragraph" w:styleId="Tekstpodstawowy2">
    <w:name w:val="Body Text 2"/>
    <w:basedOn w:val="Normalny"/>
    <w:link w:val="Tekstpodstawowy2Znak"/>
    <w:uiPriority w:val="99"/>
    <w:semiHidden w:val="1"/>
    <w:unhideWhenUsed w:val="1"/>
    <w:rsid w:val="009B3D75"/>
    <w:pPr>
      <w:spacing w:after="120" w:line="480" w:lineRule="auto"/>
    </w:pPr>
  </w:style>
  <w:style w:type="character" w:styleId="Tekstpodstawowy2Znak" w:customStyle="1">
    <w:name w:val="Tekst podstawowy 2 Znak"/>
    <w:basedOn w:val="Domylnaczcionkaakapitu"/>
    <w:link w:val="Tekstpodstawowy2"/>
    <w:uiPriority w:val="99"/>
    <w:semiHidden w:val="1"/>
    <w:rsid w:val="009B3D75"/>
    <w:rPr>
      <w:rFonts w:ascii="Verdana" w:cs="Times New Roman" w:eastAsia="Calibri" w:hAnsi="Verdana"/>
      <w:color w:val="000000"/>
      <w:sz w:val="18"/>
    </w:rPr>
  </w:style>
  <w:style w:type="character" w:styleId="Nagwek2Znak" w:customStyle="1">
    <w:name w:val="Nagłówek 2 Znak"/>
    <w:basedOn w:val="Domylnaczcionkaakapitu"/>
    <w:link w:val="Nagwek2"/>
    <w:uiPriority w:val="9"/>
    <w:semiHidden w:val="1"/>
    <w:rsid w:val="00CB4917"/>
    <w:rPr>
      <w:rFonts w:ascii="Calibri Light" w:cs="Times New Roman" w:eastAsia="Times New Roman" w:hAnsi="Calibri Light"/>
      <w:b w:val="1"/>
      <w:bCs w:val="1"/>
      <w:i w:val="1"/>
      <w:iCs w:val="1"/>
      <w:color w:val="000000"/>
      <w:sz w:val="28"/>
      <w:szCs w:val="28"/>
    </w:rPr>
  </w:style>
  <w:style w:type="numbering" w:styleId="Bezlisty1" w:customStyle="1">
    <w:name w:val="Bez listy1"/>
    <w:next w:val="Bezlisty"/>
    <w:uiPriority w:val="99"/>
    <w:semiHidden w:val="1"/>
    <w:unhideWhenUsed w:val="1"/>
    <w:rsid w:val="00CB4917"/>
  </w:style>
  <w:style w:type="paragraph" w:styleId="Znak0" w:customStyle="1">
    <w:name w:val="Znak"/>
    <w:basedOn w:val="Normalny"/>
    <w:rsid w:val="00CB4917"/>
    <w:pPr>
      <w:spacing w:after="0" w:line="240" w:lineRule="auto"/>
    </w:pPr>
    <w:rPr>
      <w:rFonts w:ascii="Times New Roman" w:eastAsia="Times New Roman" w:hAnsi="Times New Roman"/>
      <w:color w:val="auto"/>
      <w:sz w:val="24"/>
      <w:szCs w:val="24"/>
    </w:rPr>
  </w:style>
  <w:style w:type="table" w:styleId="Tabela-Siatka">
    <w:name w:val="Table Grid"/>
    <w:basedOn w:val="Standardowy"/>
    <w:uiPriority w:val="59"/>
    <w:rsid w:val="00CB4917"/>
    <w:pPr>
      <w:spacing w:after="0" w:line="240" w:lineRule="auto"/>
    </w:pPr>
    <w:rPr>
      <w:rFonts w:cs="Times New Roman" w:eastAsia="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 w:customStyle="1">
    <w:name w:val="Paragraf"/>
    <w:basedOn w:val="Nagwek2"/>
    <w:next w:val="Ustpnumerowany"/>
    <w:rsid w:val="00CB4917"/>
    <w:pPr>
      <w:keepLines w:val="1"/>
      <w:numPr>
        <w:numId w:val="2"/>
      </w:numPr>
      <w:tabs>
        <w:tab w:val="num" w:pos="360"/>
      </w:tabs>
      <w:suppressAutoHyphens w:val="1"/>
      <w:spacing w:after="180" w:before="600" w:line="240" w:lineRule="auto"/>
      <w:ind w:left="0" w:firstLine="0"/>
      <w:jc w:val="both"/>
      <w:outlineLvl w:val="0"/>
    </w:pPr>
    <w:rPr>
      <w:rFonts w:ascii="Garamond" w:cs="Arial" w:hAnsi="Garamond"/>
      <w:i w:val="0"/>
      <w:smallCaps w:val="1"/>
      <w:color w:val="auto"/>
      <w:kern w:val="16"/>
      <w:sz w:val="18"/>
    </w:rPr>
  </w:style>
  <w:style w:type="paragraph" w:styleId="Ustpnumerowany" w:customStyle="1">
    <w:name w:val="Ustęp numerowany"/>
    <w:basedOn w:val="Normalny"/>
    <w:rsid w:val="00CB4917"/>
    <w:pPr>
      <w:numPr>
        <w:ilvl w:val="1"/>
        <w:numId w:val="2"/>
      </w:numPr>
      <w:spacing w:after="0" w:before="180" w:line="240" w:lineRule="auto"/>
      <w:jc w:val="both"/>
    </w:pPr>
    <w:rPr>
      <w:rFonts w:ascii="Garamond" w:eastAsia="Times New Roman" w:hAnsi="Garamond"/>
      <w:color w:val="auto"/>
      <w:kern w:val="16"/>
      <w:szCs w:val="24"/>
    </w:rPr>
  </w:style>
  <w:style w:type="character" w:styleId="Nierozpoznanawzmianka">
    <w:name w:val="Unresolved Mention"/>
    <w:uiPriority w:val="99"/>
    <w:semiHidden w:val="1"/>
    <w:unhideWhenUsed w:val="1"/>
    <w:rsid w:val="00CB4917"/>
    <w:rPr>
      <w:color w:val="605e5c"/>
      <w:shd w:color="auto" w:fill="e1dfdd" w:val="clear"/>
    </w:rPr>
  </w:style>
  <w:style w:type="character" w:styleId="Nagwek4Znak" w:customStyle="1">
    <w:name w:val="Nagłówek 4 Znak"/>
    <w:basedOn w:val="Domylnaczcionkaakapitu"/>
    <w:link w:val="Nagwek4"/>
    <w:uiPriority w:val="9"/>
    <w:semiHidden w:val="1"/>
    <w:rsid w:val="00763CC9"/>
    <w:rPr>
      <w:rFonts w:asciiTheme="majorHAnsi" w:cstheme="majorBidi" w:eastAsiaTheme="majorEastAsia" w:hAnsiTheme="majorHAnsi"/>
      <w:i w:val="1"/>
      <w:iCs w:val="1"/>
      <w:color w:val="2f5496" w:themeColor="accent1" w:themeShade="0000BF"/>
      <w:sz w:val="18"/>
    </w:rPr>
  </w:style>
  <w:style w:type="table" w:styleId="Tabela-Siatka1" w:customStyle="1">
    <w:name w:val="Tabela - Siatka1"/>
    <w:basedOn w:val="Standardowy"/>
    <w:next w:val="Tabela-Siatka"/>
    <w:uiPriority w:val="39"/>
    <w:rsid w:val="001776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Siatka2" w:customStyle="1">
    <w:name w:val="Tabela - Siatka2"/>
    <w:basedOn w:val="Standardowy"/>
    <w:next w:val="Tabela-Siatka"/>
    <w:uiPriority w:val="39"/>
    <w:rsid w:val="00FF7C5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yrektor.zgora@caritas.p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QmVqX4AzGfnXc0UCwu2yP/VoFQ==">CgMxLjAyCWguMzBqMHpsbDIJaC4xZm9iOXRlMgloLjJldDkycDA4AHIhMUpUS1JkczlEUVRrdkFWLW5ZNkNxQjNxbGx4b1ZsUS04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2024-09-23T12:48:00Z</dcterms:created>
  <dc:creator>DC-WS-006</dc:creator>
</cp:coreProperties>
</file>