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ZAPYTANIE OFERTOWE NA:</w:t>
      </w:r>
    </w:p>
    <w:p w:rsidR="00000000" w:rsidDel="00000000" w:rsidP="00000000" w:rsidRDefault="00000000" w:rsidRPr="00000000" w14:paraId="00000002">
      <w:pPr>
        <w:spacing w:after="0" w:line="240" w:lineRule="auto"/>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KOMPLEKSOWĄ BUDOWĘ MAGAZYNU ŻYWNOŚCI W GORZOWIE WIELKOPOLSKIM W CELU REDYSTRYBUCJI ŻYWNOŚCI</w:t>
      </w:r>
    </w:p>
    <w:p w:rsidR="00000000" w:rsidDel="00000000" w:rsidP="00000000" w:rsidRDefault="00000000" w:rsidRPr="00000000" w14:paraId="00000004">
      <w:pPr>
        <w:spacing w:after="0" w:line="240" w:lineRule="auto"/>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5">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6">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ZAMAWIAJĄCY</w:t>
      </w:r>
    </w:p>
    <w:p w:rsidR="00000000" w:rsidDel="00000000" w:rsidP="00000000" w:rsidRDefault="00000000" w:rsidRPr="00000000" w14:paraId="00000007">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8">
      <w:pPr>
        <w:spacing w:after="0" w:line="276" w:lineRule="auto"/>
        <w:ind w:left="70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Caritas Diecezji Zielonogórsko- Gorzowskiej</w:t>
      </w:r>
    </w:p>
    <w:p w:rsidR="00000000" w:rsidDel="00000000" w:rsidP="00000000" w:rsidRDefault="00000000" w:rsidRPr="00000000" w14:paraId="00000009">
      <w:pPr>
        <w:spacing w:after="0" w:line="276" w:lineRule="auto"/>
        <w:ind w:left="70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ul. Bema 32-34</w:t>
      </w:r>
    </w:p>
    <w:p w:rsidR="00000000" w:rsidDel="00000000" w:rsidP="00000000" w:rsidRDefault="00000000" w:rsidRPr="00000000" w14:paraId="0000000A">
      <w:pPr>
        <w:spacing w:after="0" w:line="276" w:lineRule="auto"/>
        <w:ind w:left="70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65-170 Zielona Góra</w:t>
      </w:r>
    </w:p>
    <w:p w:rsidR="00000000" w:rsidDel="00000000" w:rsidP="00000000" w:rsidRDefault="00000000" w:rsidRPr="00000000" w14:paraId="0000000B">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C">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INFORMACJE O ZAMAWIAJĄCYM</w:t>
      </w:r>
    </w:p>
    <w:p w:rsidR="00000000" w:rsidDel="00000000" w:rsidP="00000000" w:rsidRDefault="00000000" w:rsidRPr="00000000" w14:paraId="0000000D">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E">
      <w:pPr>
        <w:spacing w:after="0" w:line="276" w:lineRule="auto"/>
        <w:ind w:left="284"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Caritas jest największą organizacją dobroczynną w Polsce, której historia sięga lat 20. XX wieku. W swojej dzisiejszej działalności dociera do setek tysięcy potrzebujących w całym kraju i poza jego granicami. Od 1990 roku jest instytucją charytatywną Konferencji Episkopatu Polski, a od 2004 r. posiada status organizacji pożytku publicznego. Caritas Diecezji Zielonogórsko-Gorzowskiej to największa organizacja charytatywna Kościoła Katolickiego w regionie. </w:t>
      </w:r>
    </w:p>
    <w:p w:rsidR="00000000" w:rsidDel="00000000" w:rsidP="00000000" w:rsidRDefault="00000000" w:rsidRPr="00000000" w14:paraId="0000000F">
      <w:pPr>
        <w:spacing w:after="0" w:line="276" w:lineRule="auto"/>
        <w:ind w:left="720"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0">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TRYB POSTĘPOWANIA</w:t>
      </w:r>
    </w:p>
    <w:p w:rsidR="00000000" w:rsidDel="00000000" w:rsidP="00000000" w:rsidRDefault="00000000" w:rsidRPr="00000000" w14:paraId="00000011">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2">
      <w:pPr>
        <w:numPr>
          <w:ilvl w:val="0"/>
          <w:numId w:val="21"/>
        </w:numPr>
        <w:spacing w:after="0" w:line="276" w:lineRule="auto"/>
        <w:ind w:left="284"/>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Do przedmiotowego zamówienia nie stosuje się przepisów Ustawy z dnia 11 września 2019 r. Prawo zamówień publicznych (tekst jednolity: Dz.U. 2024 poz. 1320; dalej zwana PZP).</w:t>
      </w:r>
    </w:p>
    <w:p w:rsidR="00000000" w:rsidDel="00000000" w:rsidP="00000000" w:rsidRDefault="00000000" w:rsidRPr="00000000" w14:paraId="00000013">
      <w:pPr>
        <w:numPr>
          <w:ilvl w:val="0"/>
          <w:numId w:val="21"/>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Udzielenie zamówienia następuje w sposób zapewniający zachowanie uczciwej konkurencji oraz równe traktowanie wykonawców, przejrzysty oraz proporcjonalny, o których mowa w art. 16 PZP oraz zasadami, o których mowa w art. 70</w:t>
      </w:r>
      <w:r w:rsidDel="00000000" w:rsidR="00000000" w:rsidRPr="00000000">
        <w:rPr>
          <w:rFonts w:ascii="Arial Narrow" w:cs="Arial Narrow" w:eastAsia="Arial Narrow" w:hAnsi="Arial Narrow"/>
          <w:sz w:val="18"/>
          <w:szCs w:val="18"/>
          <w:vertAlign w:val="superscript"/>
          <w:rtl w:val="0"/>
        </w:rPr>
        <w:t xml:space="preserve">1</w:t>
      </w:r>
      <w:r w:rsidDel="00000000" w:rsidR="00000000" w:rsidRPr="00000000">
        <w:rPr>
          <w:rFonts w:ascii="Arial Narrow" w:cs="Arial Narrow" w:eastAsia="Arial Narrow" w:hAnsi="Arial Narrow"/>
          <w:sz w:val="18"/>
          <w:szCs w:val="18"/>
          <w:rtl w:val="0"/>
        </w:rPr>
        <w:t xml:space="preserve"> – 70</w:t>
      </w:r>
      <w:r w:rsidDel="00000000" w:rsidR="00000000" w:rsidRPr="00000000">
        <w:rPr>
          <w:rFonts w:ascii="Arial Narrow" w:cs="Arial Narrow" w:eastAsia="Arial Narrow" w:hAnsi="Arial Narrow"/>
          <w:sz w:val="18"/>
          <w:szCs w:val="18"/>
          <w:vertAlign w:val="superscript"/>
          <w:rtl w:val="0"/>
        </w:rPr>
        <w:t xml:space="preserve">5</w:t>
      </w:r>
      <w:r w:rsidDel="00000000" w:rsidR="00000000" w:rsidRPr="00000000">
        <w:rPr>
          <w:rFonts w:ascii="Arial Narrow" w:cs="Arial Narrow" w:eastAsia="Arial Narrow" w:hAnsi="Arial Narrow"/>
          <w:sz w:val="18"/>
          <w:szCs w:val="18"/>
          <w:rtl w:val="0"/>
        </w:rPr>
        <w:t xml:space="preserve"> ustawy Kodeks Cywilny (Dz.U. 2024 poz. 1061 z późniejszymi zmianami).</w:t>
      </w:r>
    </w:p>
    <w:p w:rsidR="00000000" w:rsidDel="00000000" w:rsidP="00000000" w:rsidRDefault="00000000" w:rsidRPr="00000000" w14:paraId="00000014">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5">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INFORMACJE O PROJEKCIE</w:t>
      </w:r>
    </w:p>
    <w:p w:rsidR="00000000" w:rsidDel="00000000" w:rsidP="00000000" w:rsidRDefault="00000000" w:rsidRPr="00000000" w14:paraId="00000016">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7">
      <w:pPr>
        <w:numPr>
          <w:ilvl w:val="0"/>
          <w:numId w:val="30"/>
        </w:numPr>
        <w:spacing w:after="0" w:line="276" w:lineRule="auto"/>
        <w:ind w:left="284"/>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Przedsięwzięcie dofinansowane jest ze środków Agencji Restrukturyzacji i Modernizacji Rolnictwa z Krajowego Planu Odbudowy i Zwiększenia Odporności.</w:t>
      </w:r>
      <w:r w:rsidDel="00000000" w:rsidR="00000000" w:rsidRPr="00000000">
        <w:rPr>
          <w:rtl w:val="0"/>
        </w:rPr>
      </w:r>
    </w:p>
    <w:p w:rsidR="00000000" w:rsidDel="00000000" w:rsidP="00000000" w:rsidRDefault="00000000" w:rsidRPr="00000000" w14:paraId="00000018">
      <w:pPr>
        <w:numPr>
          <w:ilvl w:val="0"/>
          <w:numId w:val="30"/>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Zamówienie będzie realizowane w ramach umowy o dofinansowanie nr </w:t>
      </w:r>
      <w:r w:rsidDel="00000000" w:rsidR="00000000" w:rsidRPr="00000000">
        <w:rPr>
          <w:rFonts w:ascii="Arial Narrow" w:cs="Arial Narrow" w:eastAsia="Arial Narrow" w:hAnsi="Arial Narrow"/>
          <w:i w:val="1"/>
          <w:sz w:val="18"/>
          <w:szCs w:val="18"/>
          <w:rtl w:val="0"/>
        </w:rPr>
        <w:t xml:space="preserve">00059-84030-OR0400002/23 na </w:t>
      </w:r>
      <w:r w:rsidDel="00000000" w:rsidR="00000000" w:rsidRPr="00000000">
        <w:rPr>
          <w:rFonts w:ascii="Arial Narrow" w:cs="Arial Narrow" w:eastAsia="Arial Narrow" w:hAnsi="Arial Narrow"/>
          <w:sz w:val="18"/>
          <w:szCs w:val="18"/>
          <w:rtl w:val="0"/>
        </w:rPr>
        <w:t xml:space="preserve">realizację przedsięwzięcia pn. „</w:t>
      </w:r>
      <w:r w:rsidDel="00000000" w:rsidR="00000000" w:rsidRPr="00000000">
        <w:rPr>
          <w:rFonts w:ascii="Arial Narrow" w:cs="Arial Narrow" w:eastAsia="Arial Narrow" w:hAnsi="Arial Narrow"/>
          <w:i w:val="1"/>
          <w:sz w:val="18"/>
          <w:szCs w:val="18"/>
          <w:rtl w:val="0"/>
        </w:rPr>
        <w:t xml:space="preserve">Budowa i doposażenie magazynu żywności w Gorzowie Wielkopolskim w celu redystrybucji żywności” </w:t>
      </w:r>
      <w:r w:rsidDel="00000000" w:rsidR="00000000" w:rsidRPr="00000000">
        <w:rPr>
          <w:rFonts w:ascii="Arial Narrow" w:cs="Arial Narrow" w:eastAsia="Arial Narrow" w:hAnsi="Arial Narrow"/>
          <w:sz w:val="18"/>
          <w:szCs w:val="18"/>
          <w:rtl w:val="0"/>
        </w:rPr>
        <w:t xml:space="preserve">w formie wsparcia bezzwrotnego z planu rozwojowego.</w:t>
      </w:r>
    </w:p>
    <w:p w:rsidR="00000000" w:rsidDel="00000000" w:rsidP="00000000" w:rsidRDefault="00000000" w:rsidRPr="00000000" w14:paraId="00000019">
      <w:pPr>
        <w:numPr>
          <w:ilvl w:val="0"/>
          <w:numId w:val="30"/>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Przedmiotowe przedsięwzięcie opiera się na przeprowadzeniu kompleksowej budowie magazynu żywności w Gorzowie Wielkopolskim.</w:t>
      </w:r>
    </w:p>
    <w:p w:rsidR="00000000" w:rsidDel="00000000" w:rsidP="00000000" w:rsidRDefault="00000000" w:rsidRPr="00000000" w14:paraId="0000001A">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B">
      <w:pPr>
        <w:numPr>
          <w:ilvl w:val="0"/>
          <w:numId w:val="13"/>
        </w:numPr>
        <w:spacing w:after="0" w:line="276"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PRZEDMIOT ZAMÓWIENIA</w:t>
      </w:r>
    </w:p>
    <w:p w:rsidR="00000000" w:rsidDel="00000000" w:rsidP="00000000" w:rsidRDefault="00000000" w:rsidRPr="00000000" w14:paraId="0000001C">
      <w:pPr>
        <w:spacing w:after="0" w:line="276" w:lineRule="auto"/>
        <w:ind w:left="360" w:firstLine="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D">
      <w:pPr>
        <w:numPr>
          <w:ilvl w:val="0"/>
          <w:numId w:val="33"/>
        </w:numPr>
        <w:spacing w:after="0" w:line="276" w:lineRule="auto"/>
        <w:ind w:left="360"/>
        <w:jc w:val="both"/>
        <w:rPr>
          <w:b w:val="1"/>
          <w:sz w:val="18"/>
          <w:szCs w:val="18"/>
        </w:rPr>
      </w:pPr>
      <w:r w:rsidDel="00000000" w:rsidR="00000000" w:rsidRPr="00000000">
        <w:rPr>
          <w:rFonts w:ascii="Arial Narrow" w:cs="Arial Narrow" w:eastAsia="Arial Narrow" w:hAnsi="Arial Narrow"/>
          <w:b w:val="1"/>
          <w:sz w:val="18"/>
          <w:szCs w:val="18"/>
          <w:rtl w:val="0"/>
        </w:rPr>
        <w:t xml:space="preserve">Przedmiotem zamówienia jest budowa magazynu żywności w Gorzowie Wielkopolskim pod adresem: ul. Waldemara Kućki 1, 66-400 Gorzów Wielkopolski. W ramach budowy należy wykonać:</w:t>
      </w:r>
    </w:p>
    <w:p w:rsidR="00000000" w:rsidDel="00000000" w:rsidP="00000000" w:rsidRDefault="00000000" w:rsidRPr="00000000" w14:paraId="0000001E">
      <w:pPr>
        <w:numPr>
          <w:ilvl w:val="0"/>
          <w:numId w:val="15"/>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Przygotowanie terenu pod budowę – roboty ziemne,</w:t>
      </w:r>
    </w:p>
    <w:p w:rsidR="00000000" w:rsidDel="00000000" w:rsidP="00000000" w:rsidRDefault="00000000" w:rsidRPr="00000000" w14:paraId="0000001F">
      <w:pPr>
        <w:numPr>
          <w:ilvl w:val="0"/>
          <w:numId w:val="15"/>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Roboty budowlane w zakresie budowy magazynu,</w:t>
      </w:r>
    </w:p>
    <w:p w:rsidR="00000000" w:rsidDel="00000000" w:rsidP="00000000" w:rsidRDefault="00000000" w:rsidRPr="00000000" w14:paraId="00000020">
      <w:pPr>
        <w:numPr>
          <w:ilvl w:val="0"/>
          <w:numId w:val="15"/>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Roboty instalacyjne w zakresie budowy magazynu,</w:t>
      </w:r>
    </w:p>
    <w:p w:rsidR="00000000" w:rsidDel="00000000" w:rsidP="00000000" w:rsidRDefault="00000000" w:rsidRPr="00000000" w14:paraId="00000021">
      <w:pPr>
        <w:numPr>
          <w:ilvl w:val="0"/>
          <w:numId w:val="15"/>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Plac manewrowy parking i zagospodarowanie terenu,</w:t>
      </w:r>
    </w:p>
    <w:p w:rsidR="00000000" w:rsidDel="00000000" w:rsidP="00000000" w:rsidRDefault="00000000" w:rsidRPr="00000000" w14:paraId="00000022">
      <w:pPr>
        <w:numPr>
          <w:ilvl w:val="0"/>
          <w:numId w:val="15"/>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Przyłącza instalacyjne.</w:t>
      </w:r>
    </w:p>
    <w:p w:rsidR="00000000" w:rsidDel="00000000" w:rsidP="00000000" w:rsidRDefault="00000000" w:rsidRPr="00000000" w14:paraId="00000023">
      <w:pPr>
        <w:numPr>
          <w:ilvl w:val="0"/>
          <w:numId w:val="33"/>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Zamówienie należy wykonać zgodnie z dokumentacją techniczną, opisem przedmiotu zamówienia, obowiązującymi w tym zakresie przepisami, w tym normami technicznymi i zgodnie z zasadami współczesnej wiedzy technicznej, pozwoleniami i/lub opiniami wydanymi przez właściwe organy. Wszelkie zmiany wynikające z zastosowania produktów, elementów i/lub rozwiązań równoważnych wymagają uzyskania zgody na zmianę przede wszystkim przez Zamawiającego. </w:t>
      </w:r>
    </w:p>
    <w:p w:rsidR="00000000" w:rsidDel="00000000" w:rsidP="00000000" w:rsidRDefault="00000000" w:rsidRPr="00000000" w14:paraId="00000024">
      <w:pPr>
        <w:numPr>
          <w:ilvl w:val="0"/>
          <w:numId w:val="33"/>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Zamówienie będzie realizowane na podstawie dokumentacji projektowej </w:t>
      </w:r>
      <w:r w:rsidDel="00000000" w:rsidR="00000000" w:rsidRPr="00000000">
        <w:rPr>
          <w:rFonts w:ascii="Arial Narrow" w:cs="Arial Narrow" w:eastAsia="Arial Narrow" w:hAnsi="Arial Narrow"/>
          <w:b w:val="1"/>
          <w:sz w:val="18"/>
          <w:szCs w:val="18"/>
          <w:rtl w:val="0"/>
        </w:rPr>
        <w:t xml:space="preserve">(załącznik nr 5 do niniejszego postępowania)tj.:</w:t>
      </w:r>
    </w:p>
    <w:p w:rsidR="00000000" w:rsidDel="00000000" w:rsidP="00000000" w:rsidRDefault="00000000" w:rsidRPr="00000000" w14:paraId="00000025">
      <w:pPr>
        <w:numPr>
          <w:ilvl w:val="0"/>
          <w:numId w:val="7"/>
        </w:numPr>
        <w:spacing w:after="0" w:line="276" w:lineRule="auto"/>
        <w:ind w:left="720" w:hanging="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projekt techniczny</w:t>
      </w:r>
    </w:p>
    <w:p w:rsidR="00000000" w:rsidDel="00000000" w:rsidP="00000000" w:rsidRDefault="00000000" w:rsidRPr="00000000" w14:paraId="00000026">
      <w:pPr>
        <w:numPr>
          <w:ilvl w:val="0"/>
          <w:numId w:val="7"/>
        </w:numPr>
        <w:spacing w:after="0" w:line="276" w:lineRule="auto"/>
        <w:ind w:left="720" w:hanging="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projekt zagospodarowania terenu i projekt architektoniczno-budowlany (z pominięciem sekcji dotyczących konieczności doposażenia budynku).</w:t>
      </w:r>
    </w:p>
    <w:p w:rsidR="00000000" w:rsidDel="00000000" w:rsidP="00000000" w:rsidRDefault="00000000" w:rsidRPr="00000000" w14:paraId="00000027">
      <w:pPr>
        <w:numPr>
          <w:ilvl w:val="0"/>
          <w:numId w:val="7"/>
        </w:numPr>
        <w:spacing w:after="0" w:line="276" w:lineRule="auto"/>
        <w:ind w:left="720" w:hanging="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przedmiar.</w:t>
      </w:r>
    </w:p>
    <w:p w:rsidR="00000000" w:rsidDel="00000000" w:rsidP="00000000" w:rsidRDefault="00000000" w:rsidRPr="00000000" w14:paraId="00000028">
      <w:pPr>
        <w:spacing w:after="0" w:line="276" w:lineRule="auto"/>
        <w:ind w:left="360"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KODY CPV:</w:t>
      </w:r>
    </w:p>
    <w:p w:rsidR="00000000" w:rsidDel="00000000" w:rsidP="00000000" w:rsidRDefault="00000000" w:rsidRPr="00000000" w14:paraId="0000002B">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45213221-8: Roboty budowlane w zakresie budowy magazynów</w:t>
      </w:r>
    </w:p>
    <w:p w:rsidR="00000000" w:rsidDel="00000000" w:rsidP="00000000" w:rsidRDefault="00000000" w:rsidRPr="00000000" w14:paraId="0000002C">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45111291-4 Roboty w zakresie zagospodarowania terenu</w:t>
      </w:r>
    </w:p>
    <w:p w:rsidR="00000000" w:rsidDel="00000000" w:rsidP="00000000" w:rsidRDefault="00000000" w:rsidRPr="00000000" w14:paraId="0000002D">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45112710-5 Roboty w zakresie kształtowania terenów zielonych</w:t>
      </w:r>
    </w:p>
    <w:p w:rsidR="00000000" w:rsidDel="00000000" w:rsidP="00000000" w:rsidRDefault="00000000" w:rsidRPr="00000000" w14:paraId="0000002E">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45300000-0 Roboty instalacyjne w budynkach</w:t>
      </w:r>
    </w:p>
    <w:p w:rsidR="00000000" w:rsidDel="00000000" w:rsidP="00000000" w:rsidRDefault="00000000" w:rsidRPr="00000000" w14:paraId="0000002F">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45400000-1 Roboty wykończeniowe w zakresie obiektów budowlanych</w:t>
      </w:r>
    </w:p>
    <w:p w:rsidR="00000000" w:rsidDel="00000000" w:rsidP="00000000" w:rsidRDefault="00000000" w:rsidRPr="00000000" w14:paraId="00000030">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45420000-7 Roboty w zakresie zakładania stolarki budowlanej oraz roboty ciesielskie</w:t>
      </w:r>
    </w:p>
    <w:p w:rsidR="00000000" w:rsidDel="00000000" w:rsidP="00000000" w:rsidRDefault="00000000" w:rsidRPr="00000000" w14:paraId="00000031">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32">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33">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DODATKOWE INFORMACJE DOTYCZĄCE PRZEDMIOTU ZAMÓWIENIA, W TYM ISTOTNE POSTANOWIENIA UMOWY</w:t>
      </w:r>
    </w:p>
    <w:p w:rsidR="00000000" w:rsidDel="00000000" w:rsidP="00000000" w:rsidRDefault="00000000" w:rsidRPr="00000000" w14:paraId="00000034">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5">
      <w:pPr>
        <w:numPr>
          <w:ilvl w:val="0"/>
          <w:numId w:val="1"/>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Zamawiający </w:t>
      </w:r>
      <w:r w:rsidDel="00000000" w:rsidR="00000000" w:rsidRPr="00000000">
        <w:rPr>
          <w:rFonts w:ascii="Arial Narrow" w:cs="Arial Narrow" w:eastAsia="Arial Narrow" w:hAnsi="Arial Narrow"/>
          <w:sz w:val="18"/>
          <w:szCs w:val="18"/>
          <w:rtl w:val="0"/>
        </w:rPr>
        <w:t xml:space="preserve">przygotował</w:t>
      </w:r>
      <w:r w:rsidDel="00000000" w:rsidR="00000000" w:rsidRPr="00000000">
        <w:rPr>
          <w:rFonts w:ascii="Arial Narrow" w:cs="Arial Narrow" w:eastAsia="Arial Narrow" w:hAnsi="Arial Narrow"/>
          <w:sz w:val="18"/>
          <w:szCs w:val="18"/>
          <w:rtl w:val="0"/>
        </w:rPr>
        <w:t xml:space="preserve"> i przeprowadza postępowanie o udzielenie zamówienia w sposób zapewniający w szczególności zachowanie zasad równego traktowania wykonawców, przejrzystości, uczciwej konkurencji oraz dołożenia wszelkich starań w celu uniknięcia konfliktu interesów rozumianego jako brak bezstronności i obiektywności przy wyłanianiu przez Zamawiającego Wykonawcy w ramach realizowanego zamówienia. Zamawiający oświadcza, iż wszyscy wykonawcy mają taki sam dostęp do informacji dotyczących danego zamówienia i żaden wykonawca nie jest uprzywilejowany względem drugiego, a postępowanie przeprowadzane jest w sposób transparentny.</w:t>
      </w:r>
    </w:p>
    <w:p w:rsidR="00000000" w:rsidDel="00000000" w:rsidP="00000000" w:rsidRDefault="00000000" w:rsidRPr="00000000" w14:paraId="00000036">
      <w:pPr>
        <w:numPr>
          <w:ilvl w:val="0"/>
          <w:numId w:val="1"/>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Zamawiający zaznacza, iż w przypadku wskazania nazw i/lub producentów w zakresie lub/i zamówieniu (z uwagi na specyfikę elementu i w sytuacji braku możliwości opisania przedmiotu zamówienia za pomocą dostatecznie dokładnych określeń) </w:t>
      </w:r>
      <w:r w:rsidDel="00000000" w:rsidR="00000000" w:rsidRPr="00000000">
        <w:rPr>
          <w:rFonts w:ascii="Arial Narrow" w:cs="Arial Narrow" w:eastAsia="Arial Narrow" w:hAnsi="Arial Narrow"/>
          <w:b w:val="1"/>
          <w:sz w:val="18"/>
          <w:szCs w:val="18"/>
          <w:rtl w:val="0"/>
        </w:rPr>
        <w:t xml:space="preserve">Wykonawca ma możliwość realizacji przedmiotu zamówienia zawierającego produkty, elementy lub rozwiązania równoważne.</w:t>
      </w: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37">
      <w:pPr>
        <w:spacing w:after="0" w:line="276" w:lineRule="auto"/>
        <w:ind w:left="426"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Powyższe oznacza, iż produkty, elementy i/lub rozwiązania proponowane przez Wykonawcę muszą doprowadzić do uzyskania efektu założonego przez Zamawiającego. Ewentualna zmiana wymaga uzyskania zgody Zamawiającego oraz nadzoru budowlanego.</w:t>
      </w:r>
    </w:p>
    <w:p w:rsidR="00000000" w:rsidDel="00000000" w:rsidP="00000000" w:rsidRDefault="00000000" w:rsidRPr="00000000" w14:paraId="00000038">
      <w:pPr>
        <w:numPr>
          <w:ilvl w:val="0"/>
          <w:numId w:val="1"/>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w:t>
      </w:r>
    </w:p>
    <w:p w:rsidR="00000000" w:rsidDel="00000000" w:rsidP="00000000" w:rsidRDefault="00000000" w:rsidRPr="00000000" w14:paraId="00000039">
      <w:pPr>
        <w:numPr>
          <w:ilvl w:val="0"/>
          <w:numId w:val="1"/>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Zamówienie będzie realizowane w oparciu o umowę (dalej jako Umowa) zawartą między Zamawiającym, a wybranym Wykonawcą.</w:t>
      </w:r>
    </w:p>
    <w:p w:rsidR="00000000" w:rsidDel="00000000" w:rsidP="00000000" w:rsidRDefault="00000000" w:rsidRPr="00000000" w14:paraId="0000003A">
      <w:pPr>
        <w:numPr>
          <w:ilvl w:val="0"/>
          <w:numId w:val="1"/>
        </w:numPr>
        <w:spacing w:after="0" w:line="276" w:lineRule="auto"/>
        <w:ind w:left="426"/>
        <w:jc w:val="both"/>
        <w:rPr>
          <w:b w:val="1"/>
          <w:sz w:val="18"/>
          <w:szCs w:val="18"/>
        </w:rPr>
      </w:pPr>
      <w:r w:rsidDel="00000000" w:rsidR="00000000" w:rsidRPr="00000000">
        <w:rPr>
          <w:rFonts w:ascii="Arial Narrow" w:cs="Arial Narrow" w:eastAsia="Arial Narrow" w:hAnsi="Arial Narrow"/>
          <w:b w:val="1"/>
          <w:sz w:val="18"/>
          <w:szCs w:val="18"/>
          <w:rtl w:val="0"/>
        </w:rPr>
        <w:t xml:space="preserve">Planowany termin realizacji przedmiotu zamówienia: od dnia podpisania umowy do dnia 31.12.2025 r.</w:t>
      </w:r>
    </w:p>
    <w:p w:rsidR="00000000" w:rsidDel="00000000" w:rsidP="00000000" w:rsidRDefault="00000000" w:rsidRPr="00000000" w14:paraId="0000003B">
      <w:pPr>
        <w:numPr>
          <w:ilvl w:val="0"/>
          <w:numId w:val="1"/>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Zamawiający przewiduje możliwość dokonania zmian postanowień zawartej Umowy </w:t>
        <w:br w:type="textWrapping"/>
        <w:t xml:space="preserve">w stosunku do treści oferty, na podstawie której dokonano wyboru Wykonawcy, w następującym zakresie:</w:t>
      </w:r>
    </w:p>
    <w:p w:rsidR="00000000" w:rsidDel="00000000" w:rsidP="00000000" w:rsidRDefault="00000000" w:rsidRPr="00000000" w14:paraId="0000003C">
      <w:pPr>
        <w:numPr>
          <w:ilvl w:val="0"/>
          <w:numId w:val="28"/>
        </w:numPr>
        <w:shd w:fill="ffffff" w:val="clear"/>
        <w:spacing w:after="0" w:line="276" w:lineRule="auto"/>
        <w:ind w:left="70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zmiany harmonogramu realizacji Umowy wynikającej z postanowień umowy Zamawiającego z Agencją Restrukturyzacji i Modernizacji Rolnictwa, jeżeli umowa ta została zawarta lub zmieniona po udzieleniu zamówienia;</w:t>
      </w:r>
    </w:p>
    <w:p w:rsidR="00000000" w:rsidDel="00000000" w:rsidP="00000000" w:rsidRDefault="00000000" w:rsidRPr="00000000" w14:paraId="0000003D">
      <w:pPr>
        <w:numPr>
          <w:ilvl w:val="0"/>
          <w:numId w:val="28"/>
        </w:numPr>
        <w:shd w:fill="ffffff" w:val="clear"/>
        <w:spacing w:after="0" w:line="276" w:lineRule="auto"/>
        <w:ind w:left="70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zmiana terminu realizacji Umowy, w przypadku gdy będzie ona następstwem konieczności wykonania prac dodatkowych lub zmian technologicznych, albo przerw w realizacji przedmiotu Umowy, których strony nie mogły przewidzieć na etapie zawierania Umowy (np. działania siły wyższej, rozumianej jako zdarzenie bądź połączenie zdarzeń niezależnych od Wykonawcy, które zasadniczo utrudniają wykonywanie jego zobowiązań wynikających z umowy, a których Wykonawca nie mógł przewidzieć oraz którym nie mógł zapobiec, a także ich przezwyciężyć poprzez działanie z należytą starannością);</w:t>
      </w:r>
    </w:p>
    <w:p w:rsidR="00000000" w:rsidDel="00000000" w:rsidP="00000000" w:rsidRDefault="00000000" w:rsidRPr="00000000" w14:paraId="0000003E">
      <w:pPr>
        <w:numPr>
          <w:ilvl w:val="0"/>
          <w:numId w:val="28"/>
        </w:numPr>
        <w:shd w:fill="ffffff" w:val="clear"/>
        <w:spacing w:after="0" w:line="276" w:lineRule="auto"/>
        <w:ind w:left="70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dopuszczalna jest zmiana terminu realizacji przedmiotu zamówienia wraz ze skutkami wprowadzenia takiej zmiany w przypadku, jeżeli powstaną okoliczności będące następstwem działania organów administracji, w szczególności: przekroczenie </w:t>
      </w:r>
      <w:r w:rsidDel="00000000" w:rsidR="00000000" w:rsidRPr="00000000">
        <w:rPr>
          <w:rFonts w:ascii="Arial Narrow" w:cs="Arial Narrow" w:eastAsia="Arial Narrow" w:hAnsi="Arial Narrow"/>
          <w:sz w:val="18"/>
          <w:szCs w:val="18"/>
          <w:rtl w:val="0"/>
        </w:rPr>
        <w:t xml:space="preserve">określonych</w:t>
      </w:r>
      <w:r w:rsidDel="00000000" w:rsidR="00000000" w:rsidRPr="00000000">
        <w:rPr>
          <w:rFonts w:ascii="Arial Narrow" w:cs="Arial Narrow" w:eastAsia="Arial Narrow" w:hAnsi="Arial Narrow"/>
          <w:sz w:val="18"/>
          <w:szCs w:val="18"/>
          <w:rtl w:val="0"/>
        </w:rPr>
        <w:t xml:space="preserve"> przez prawo terminów wydawania przez organy administracji decyzji itp., odmowa wydania przez organy administracji wymaganych decyzji, zezwoleń, a okoliczności te </w:t>
      </w:r>
      <w:r w:rsidDel="00000000" w:rsidR="00000000" w:rsidRPr="00000000">
        <w:rPr>
          <w:rFonts w:ascii="Arial Narrow" w:cs="Arial Narrow" w:eastAsia="Arial Narrow" w:hAnsi="Arial Narrow"/>
          <w:sz w:val="18"/>
          <w:szCs w:val="18"/>
          <w:rtl w:val="0"/>
        </w:rPr>
        <w:t xml:space="preserve">uniemożliwią</w:t>
      </w:r>
      <w:r w:rsidDel="00000000" w:rsidR="00000000" w:rsidRPr="00000000">
        <w:rPr>
          <w:rFonts w:ascii="Arial Narrow" w:cs="Arial Narrow" w:eastAsia="Arial Narrow" w:hAnsi="Arial Narrow"/>
          <w:sz w:val="18"/>
          <w:szCs w:val="18"/>
          <w:rtl w:val="0"/>
        </w:rPr>
        <w:t xml:space="preserve"> wykonanie przedmiotu Umowy na warunkach określonych w dokumentacji przetargowe - dotyczy w przypadku gdy zmiana terminu mieści się w okresie realizacji projektu;</w:t>
      </w:r>
    </w:p>
    <w:p w:rsidR="00000000" w:rsidDel="00000000" w:rsidP="00000000" w:rsidRDefault="00000000" w:rsidRPr="00000000" w14:paraId="0000003F">
      <w:pPr>
        <w:numPr>
          <w:ilvl w:val="0"/>
          <w:numId w:val="28"/>
        </w:numPr>
        <w:shd w:fill="ffffff" w:val="clear"/>
        <w:spacing w:after="0" w:line="276" w:lineRule="auto"/>
        <w:ind w:left="70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zmiana istotnych postanowień Umowy w stosunku do treści oferty jest dopuszczalna w sytuacji, gdy nie była możliwa do przewidzenia na etapie podpisywania Umowy, a ponadto jej dokonanie wskazane jest w szczególności, gdy nastąpi zmiana powszechnie obowiązujących przepisów prawa w zakresie mającym wpływ na realizację przedmiotu Umowy;</w:t>
      </w:r>
    </w:p>
    <w:p w:rsidR="00000000" w:rsidDel="00000000" w:rsidP="00000000" w:rsidRDefault="00000000" w:rsidRPr="00000000" w14:paraId="00000040">
      <w:pPr>
        <w:numPr>
          <w:ilvl w:val="0"/>
          <w:numId w:val="28"/>
        </w:numPr>
        <w:shd w:fill="ffffff" w:val="clear"/>
        <w:spacing w:after="0" w:line="276" w:lineRule="auto"/>
        <w:ind w:left="70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zmiany dotyczą realizacji dodatkowych dostaw, usług lub robót budowlanych od dotychczasowego Wykonawcy, nieobjętych zamówieniem podstawowym, o ile stały się niezbędne i zostały spełnione łącznie następujące warunki:</w:t>
      </w:r>
    </w:p>
    <w:p w:rsidR="00000000" w:rsidDel="00000000" w:rsidP="00000000" w:rsidRDefault="00000000" w:rsidRPr="00000000" w14:paraId="00000041">
      <w:pPr>
        <w:numPr>
          <w:ilvl w:val="0"/>
          <w:numId w:val="35"/>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zmiana Wykonawcy nie może zostać dokonana z powodów ekonomicznych lub technicznych, w szczególności dotyczących zamienności lub interoperacyjności sprzętu, usług lub instalacji, zamówionych w ramach zamówienia podstawowego;</w:t>
      </w:r>
    </w:p>
    <w:p w:rsidR="00000000" w:rsidDel="00000000" w:rsidP="00000000" w:rsidRDefault="00000000" w:rsidRPr="00000000" w14:paraId="00000042">
      <w:pPr>
        <w:numPr>
          <w:ilvl w:val="0"/>
          <w:numId w:val="35"/>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zmiana Wykonawcy spowodowałaby istotną niedogodność lub znaczne zwiększenie kosztów dla Zamawiającego;</w:t>
      </w:r>
    </w:p>
    <w:p w:rsidR="00000000" w:rsidDel="00000000" w:rsidP="00000000" w:rsidRDefault="00000000" w:rsidRPr="00000000" w14:paraId="00000043">
      <w:pPr>
        <w:numPr>
          <w:ilvl w:val="0"/>
          <w:numId w:val="35"/>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wartość każdej kolejnej zmiany nie przekracza 50% wartości zamówienia określonej pierwotnie w Umowie;</w:t>
      </w:r>
    </w:p>
    <w:p w:rsidR="00000000" w:rsidDel="00000000" w:rsidP="00000000" w:rsidRDefault="00000000" w:rsidRPr="00000000" w14:paraId="00000044">
      <w:pPr>
        <w:numPr>
          <w:ilvl w:val="0"/>
          <w:numId w:val="28"/>
        </w:numPr>
        <w:spacing w:after="0" w:line="276" w:lineRule="auto"/>
        <w:ind w:left="851"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zmiana nie prowadzi do zmiany ogólnego charakteru Umowy i zostały spełnione łącznie następujące warunki:</w:t>
      </w:r>
    </w:p>
    <w:p w:rsidR="00000000" w:rsidDel="00000000" w:rsidP="00000000" w:rsidRDefault="00000000" w:rsidRPr="00000000" w14:paraId="00000045">
      <w:pPr>
        <w:numPr>
          <w:ilvl w:val="0"/>
          <w:numId w:val="18"/>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konieczność zmiany Umowy spowodowana jest okolicznościami, których Zamawiający, działając z należytą starannością, nie mógł przewidzieć;</w:t>
      </w:r>
    </w:p>
    <w:p w:rsidR="00000000" w:rsidDel="00000000" w:rsidP="00000000" w:rsidRDefault="00000000" w:rsidRPr="00000000" w14:paraId="00000046">
      <w:pPr>
        <w:numPr>
          <w:ilvl w:val="0"/>
          <w:numId w:val="18"/>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wartość zmiany nie przekracza 50% wartości zamówienia określonej pierwotnie w Umowie;</w:t>
      </w:r>
    </w:p>
    <w:p w:rsidR="00000000" w:rsidDel="00000000" w:rsidP="00000000" w:rsidRDefault="00000000" w:rsidRPr="00000000" w14:paraId="00000047">
      <w:pPr>
        <w:numPr>
          <w:ilvl w:val="0"/>
          <w:numId w:val="28"/>
        </w:numPr>
        <w:spacing w:after="0" w:line="276" w:lineRule="auto"/>
        <w:ind w:left="851"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Wykonawcę, któremu udzielił zamówienia, ma zastąpić nowy Wykonawca:</w:t>
      </w:r>
    </w:p>
    <w:p w:rsidR="00000000" w:rsidDel="00000000" w:rsidP="00000000" w:rsidRDefault="00000000" w:rsidRPr="00000000" w14:paraId="00000048">
      <w:pPr>
        <w:numPr>
          <w:ilvl w:val="0"/>
          <w:numId w:val="22"/>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lub;</w:t>
      </w:r>
    </w:p>
    <w:p w:rsidR="00000000" w:rsidDel="00000000" w:rsidP="00000000" w:rsidRDefault="00000000" w:rsidRPr="00000000" w14:paraId="00000049">
      <w:pPr>
        <w:numPr>
          <w:ilvl w:val="0"/>
          <w:numId w:val="22"/>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wyniku przejęcia przez zamawiającego zobowiązań wykonawcy względem jego podwykonawców – w przypadku zmiany podwykonawcy, zamawiający może zawrzeć umowę z nowym podwykonawcą bez zmiany warunków realizacji zamówienia z uwzględnieniem dokonanych płatności z tytułu dotychczas zrealizowanych prac.</w:t>
      </w:r>
    </w:p>
    <w:p w:rsidR="00000000" w:rsidDel="00000000" w:rsidP="00000000" w:rsidRDefault="00000000" w:rsidRPr="00000000" w14:paraId="0000004A">
      <w:pPr>
        <w:numPr>
          <w:ilvl w:val="0"/>
          <w:numId w:val="1"/>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Zmiana umowy w sprawie zamówienia jest istotna, jeżeli powoduje, że charakter umowy zmienia się w sposób istotny w stosunku do pierwotnej umowy, w szczególności jeżeli zmiana: wprowadza warunki, które gdyby zostały zastosowane w postępowaniu o udzielenie zamówienia, to wzięliby w nim udział lub mogliby wziąć udział inni wykonawcy lub przyjęte zostałyby oferty innej treści; narusza równowagę ekonomiczną stron umowy na korzyść wykonawcy, w sposób nieprzewidziany w pierwotnej umowie; w sposób znaczny rozszerza albo zmniejsza zakres świadczeń i zobowiązań wynikający z umowy; polega na zastąpieniu wykonawcy, któremu zamawiający udzielił zamówienia, nowym wykonawcą w przypadkach innych, niż wskazane w lit. g.</w:t>
      </w:r>
    </w:p>
    <w:p w:rsidR="00000000" w:rsidDel="00000000" w:rsidP="00000000" w:rsidRDefault="00000000" w:rsidRPr="00000000" w14:paraId="0000004B">
      <w:pPr>
        <w:numPr>
          <w:ilvl w:val="0"/>
          <w:numId w:val="1"/>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Kary Umowne.</w:t>
      </w:r>
    </w:p>
    <w:p w:rsidR="00000000" w:rsidDel="00000000" w:rsidP="00000000" w:rsidRDefault="00000000" w:rsidRPr="00000000" w14:paraId="0000004C">
      <w:pPr>
        <w:numPr>
          <w:ilvl w:val="1"/>
          <w:numId w:val="11"/>
        </w:numPr>
        <w:spacing w:after="0" w:line="276" w:lineRule="auto"/>
        <w:ind w:left="1134"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 nienależyte wykonanie zamówienia publicznego stosowane są następujące kary:</w:t>
      </w:r>
    </w:p>
    <w:p w:rsidR="00000000" w:rsidDel="00000000" w:rsidP="00000000" w:rsidRDefault="00000000" w:rsidRPr="00000000" w14:paraId="0000004D">
      <w:pPr>
        <w:numPr>
          <w:ilvl w:val="0"/>
          <w:numId w:val="19"/>
        </w:numPr>
        <w:spacing w:after="0" w:line="276" w:lineRule="auto"/>
        <w:ind w:left="1418"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 zwłokę w wykonaniu lub/i niewłaściwe wykonanie robót budowlanych </w:t>
        <w:br w:type="textWrapping"/>
        <w:t xml:space="preserve">w wysokości 0,02% wynagrodzenia brutto za każdy rozpoczęty dzień kalendarzowy zwłoki liczony od dnia upływu terminu realizacji przedmiotu zamówienia wynikającego z Umowy;</w:t>
      </w:r>
    </w:p>
    <w:p w:rsidR="00000000" w:rsidDel="00000000" w:rsidP="00000000" w:rsidRDefault="00000000" w:rsidRPr="00000000" w14:paraId="0000004E">
      <w:pPr>
        <w:numPr>
          <w:ilvl w:val="0"/>
          <w:numId w:val="19"/>
        </w:numPr>
        <w:spacing w:after="0" w:line="276" w:lineRule="auto"/>
        <w:ind w:left="1418"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 zwłokę w usunięciu wad stwierdzonych przy odbiorze w wysokości 0,02% wynagrodzenia brutto za określony przedmiot zamówienia, za każdy rozpoczęty dzień kalendarzowy zwłoki w odniesieniu do każdego z terminów na usunięcie wad lub usterek wskazanych w protokole odbioru końcowego odrębnie - kary z tytułu zwłoki za usuwanie wad lub usterek podlegają kumulacji;</w:t>
      </w:r>
    </w:p>
    <w:p w:rsidR="00000000" w:rsidDel="00000000" w:rsidP="00000000" w:rsidRDefault="00000000" w:rsidRPr="00000000" w14:paraId="0000004F">
      <w:pPr>
        <w:numPr>
          <w:ilvl w:val="0"/>
          <w:numId w:val="19"/>
        </w:numPr>
        <w:spacing w:after="0" w:line="276" w:lineRule="auto"/>
        <w:ind w:left="1418"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 tytułu odstąpienia od Umowy z przyczyn leżących po stronie Wykonawcy, </w:t>
        <w:br w:type="textWrapping"/>
        <w:t xml:space="preserve">w wysokości 20% łącznego wynagrodzenia brutto.</w:t>
      </w:r>
    </w:p>
    <w:p w:rsidR="00000000" w:rsidDel="00000000" w:rsidP="00000000" w:rsidRDefault="00000000" w:rsidRPr="00000000" w14:paraId="00000050">
      <w:pPr>
        <w:numPr>
          <w:ilvl w:val="1"/>
          <w:numId w:val="11"/>
        </w:numPr>
        <w:spacing w:after="0" w:line="276" w:lineRule="auto"/>
        <w:ind w:left="1134"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może potrącić należną mu karę z dowolnej należności przysługującej Wykonawcy względem Zamawiającego. </w:t>
      </w:r>
    </w:p>
    <w:p w:rsidR="00000000" w:rsidDel="00000000" w:rsidP="00000000" w:rsidRDefault="00000000" w:rsidRPr="00000000" w14:paraId="00000051">
      <w:pPr>
        <w:numPr>
          <w:ilvl w:val="1"/>
          <w:numId w:val="11"/>
        </w:numPr>
        <w:spacing w:after="0" w:line="276" w:lineRule="auto"/>
        <w:ind w:left="1134" w:hanging="425"/>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maksymalny limit kar umownych wynosi 20% łącznego wynagrodzenia brutto.</w:t>
      </w:r>
    </w:p>
    <w:p w:rsidR="00000000" w:rsidDel="00000000" w:rsidP="00000000" w:rsidRDefault="00000000" w:rsidRPr="00000000" w14:paraId="00000052">
      <w:pPr>
        <w:spacing w:after="0" w:line="276" w:lineRule="auto"/>
        <w:ind w:left="426"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Przyjęta zostanie następująca definicja wady (dalej jako wada): wada zmniejszająca wartość lub użyteczność wykonanych robót lub ich części, materiałów, urządzeń itp., ze względu na cel </w:t>
        <w:br w:type="textWrapping"/>
        <w:t xml:space="preserve">w umowie oznaczony albo wynikający z okoliczności lub przeznaczenia części, a ponadto robót wykonanych niezgodnie z projektem budowlanym lub innymi obowiązującymi przepisami w tym zakresie, wiedzą techniczną, warunkami technicznymi wykonania robót oraz innymi dokumentami wymaganymi przepisami prawa.</w:t>
      </w:r>
    </w:p>
    <w:p w:rsidR="00000000" w:rsidDel="00000000" w:rsidP="00000000" w:rsidRDefault="00000000" w:rsidRPr="00000000" w14:paraId="00000053">
      <w:pPr>
        <w:numPr>
          <w:ilvl w:val="0"/>
          <w:numId w:val="1"/>
        </w:numPr>
        <w:spacing w:after="0" w:line="276" w:lineRule="auto"/>
        <w:ind w:left="426" w:hanging="429"/>
        <w:jc w:val="both"/>
        <w:rPr>
          <w:sz w:val="18"/>
          <w:szCs w:val="18"/>
        </w:rPr>
      </w:pPr>
      <w:r w:rsidDel="00000000" w:rsidR="00000000" w:rsidRPr="00000000">
        <w:rPr>
          <w:rFonts w:ascii="Arial Narrow" w:cs="Arial Narrow" w:eastAsia="Arial Narrow" w:hAnsi="Arial Narrow"/>
          <w:sz w:val="18"/>
          <w:szCs w:val="18"/>
          <w:rtl w:val="0"/>
        </w:rPr>
        <w:t xml:space="preserve">Wybrany </w:t>
      </w:r>
      <w:r w:rsidDel="00000000" w:rsidR="00000000" w:rsidRPr="00000000">
        <w:rPr>
          <w:rFonts w:ascii="Arial Narrow" w:cs="Arial Narrow" w:eastAsia="Arial Narrow" w:hAnsi="Arial Narrow"/>
          <w:b w:val="1"/>
          <w:sz w:val="18"/>
          <w:szCs w:val="18"/>
          <w:rtl w:val="0"/>
        </w:rPr>
        <w:t xml:space="preserve">Wykonawca w terminie 3 dni od dnia rozstrzygnięcia postępowania zobowiązany jest do doręczenia Zamawiającemu harmonogramu rzeczowo-finansowego.</w:t>
      </w: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54">
      <w:pPr>
        <w:numPr>
          <w:ilvl w:val="0"/>
          <w:numId w:val="1"/>
        </w:numPr>
        <w:spacing w:after="0" w:line="276" w:lineRule="auto"/>
        <w:ind w:left="426" w:hanging="429"/>
        <w:jc w:val="both"/>
        <w:rPr>
          <w:sz w:val="18"/>
          <w:szCs w:val="18"/>
        </w:rPr>
      </w:pPr>
      <w:r w:rsidDel="00000000" w:rsidR="00000000" w:rsidRPr="00000000">
        <w:rPr>
          <w:rFonts w:ascii="Arial Narrow" w:cs="Arial Narrow" w:eastAsia="Arial Narrow" w:hAnsi="Arial Narrow"/>
          <w:sz w:val="18"/>
          <w:szCs w:val="18"/>
          <w:rtl w:val="0"/>
        </w:rPr>
        <w:t xml:space="preserve">Termin zakończenia realizacji całości przedmiotu zamówienia wskazanego w harmonogramie rzeczowo-finansowym może ulec zmianie wyłącznie za zgodą obu Stron i wymaga sporządzenia aneksu do Umowy. Aneksowania Umowy nie wymaga konieczność dokonania przesunięć terminów realizacji poszczególnych części przedmiotu zamówienia, z zastrzeżeniem, iż zmiany te wymagają złożenia informacji drugiej Stronie drogą pisemną lub elektroniczną wraz z aktualizacją harmonogramu rzeczowo-finansowego. Złożenie informacji może zostać dokonane najpóźniej na 14 dni kalendarzowych przed upływem obowiązującego terminu (wskazanego w harmonogramie rzeczowo-finansowym) i wymaga uzyskania akceptacji drugiej Strony, która jest dokonywana najpóźniej w ciągu 5 dni roboczych liczonych od dnia otrzymania informacji. </w:t>
      </w:r>
    </w:p>
    <w:p w:rsidR="00000000" w:rsidDel="00000000" w:rsidP="00000000" w:rsidRDefault="00000000" w:rsidRPr="00000000" w14:paraId="00000055">
      <w:pPr>
        <w:numPr>
          <w:ilvl w:val="0"/>
          <w:numId w:val="1"/>
        </w:numPr>
        <w:spacing w:after="0" w:line="276" w:lineRule="auto"/>
        <w:ind w:left="426" w:hanging="429"/>
        <w:jc w:val="both"/>
        <w:rPr>
          <w:sz w:val="18"/>
          <w:szCs w:val="18"/>
        </w:rPr>
      </w:pPr>
      <w:r w:rsidDel="00000000" w:rsidR="00000000" w:rsidRPr="00000000">
        <w:rPr>
          <w:rFonts w:ascii="Arial Narrow" w:cs="Arial Narrow" w:eastAsia="Arial Narrow" w:hAnsi="Arial Narrow"/>
          <w:sz w:val="18"/>
          <w:szCs w:val="18"/>
          <w:rtl w:val="0"/>
        </w:rPr>
        <w:t xml:space="preserve">W celu zawarcia Umowy w sprawie zamówienia wybrany Wykonawca, w terminie wskazanym przez Zamawiającego, zobowiązany jest do doręczenia Zamawiającemu zabezpieczenia należytego wykonania Umowy, o którym mowa w ppkt. 11 poniżej.</w:t>
      </w:r>
    </w:p>
    <w:p w:rsidR="00000000" w:rsidDel="00000000" w:rsidP="00000000" w:rsidRDefault="00000000" w:rsidRPr="00000000" w14:paraId="00000056">
      <w:pPr>
        <w:numPr>
          <w:ilvl w:val="0"/>
          <w:numId w:val="1"/>
        </w:numPr>
        <w:spacing w:after="0" w:line="276" w:lineRule="auto"/>
        <w:ind w:left="426" w:hanging="429"/>
        <w:jc w:val="both"/>
        <w:rPr>
          <w:sz w:val="18"/>
          <w:szCs w:val="18"/>
        </w:rPr>
      </w:pPr>
      <w:r w:rsidDel="00000000" w:rsidR="00000000" w:rsidRPr="00000000">
        <w:rPr>
          <w:rFonts w:ascii="Arial Narrow" w:cs="Arial Narrow" w:eastAsia="Arial Narrow" w:hAnsi="Arial Narrow"/>
          <w:sz w:val="18"/>
          <w:szCs w:val="18"/>
          <w:rtl w:val="0"/>
        </w:rPr>
        <w:t xml:space="preserve">Wymagania dotyczące zabezpieczenia należytego wykonania Umowy:</w:t>
      </w:r>
    </w:p>
    <w:p w:rsidR="00000000" w:rsidDel="00000000" w:rsidP="00000000" w:rsidRDefault="00000000" w:rsidRPr="00000000" w14:paraId="00000057">
      <w:pPr>
        <w:numPr>
          <w:ilvl w:val="0"/>
          <w:numId w:val="31"/>
        </w:numPr>
        <w:spacing w:after="0" w:line="276" w:lineRule="auto"/>
        <w:ind w:left="1418" w:hanging="425"/>
        <w:jc w:val="both"/>
        <w:rPr>
          <w:sz w:val="18"/>
          <w:szCs w:val="18"/>
        </w:rPr>
      </w:pPr>
      <w:r w:rsidDel="00000000" w:rsidR="00000000" w:rsidRPr="00000000">
        <w:rPr>
          <w:rFonts w:ascii="Arial Narrow" w:cs="Arial Narrow" w:eastAsia="Arial Narrow" w:hAnsi="Arial Narrow"/>
          <w:sz w:val="18"/>
          <w:szCs w:val="18"/>
          <w:rtl w:val="0"/>
        </w:rPr>
        <w:t xml:space="preserve">Zabezpieczenie ustala się w </w:t>
      </w:r>
      <w:r w:rsidDel="00000000" w:rsidR="00000000" w:rsidRPr="00000000">
        <w:rPr>
          <w:rFonts w:ascii="Arial Narrow" w:cs="Arial Narrow" w:eastAsia="Arial Narrow" w:hAnsi="Arial Narrow"/>
          <w:b w:val="1"/>
          <w:sz w:val="18"/>
          <w:szCs w:val="18"/>
          <w:rtl w:val="0"/>
        </w:rPr>
        <w:t xml:space="preserve">wysokości 2,5% ceny całkowitej</w:t>
      </w:r>
      <w:r w:rsidDel="00000000" w:rsidR="00000000" w:rsidRPr="00000000">
        <w:rPr>
          <w:rFonts w:ascii="Arial Narrow" w:cs="Arial Narrow" w:eastAsia="Arial Narrow" w:hAnsi="Arial Narrow"/>
          <w:sz w:val="18"/>
          <w:szCs w:val="18"/>
          <w:rtl w:val="0"/>
        </w:rPr>
        <w:t xml:space="preserve"> podanej </w:t>
        <w:br w:type="textWrapping"/>
        <w:t xml:space="preserve">w ofercie. Wykonawca wnosi zabezpieczenie przed podpisaniem Umowy.</w:t>
      </w:r>
    </w:p>
    <w:p w:rsidR="00000000" w:rsidDel="00000000" w:rsidP="00000000" w:rsidRDefault="00000000" w:rsidRPr="00000000" w14:paraId="00000058">
      <w:pPr>
        <w:numPr>
          <w:ilvl w:val="0"/>
          <w:numId w:val="31"/>
        </w:numPr>
        <w:spacing w:after="0" w:line="276" w:lineRule="auto"/>
        <w:ind w:left="1418" w:hanging="425"/>
        <w:jc w:val="both"/>
        <w:rPr>
          <w:sz w:val="18"/>
          <w:szCs w:val="18"/>
        </w:rPr>
      </w:pPr>
      <w:r w:rsidDel="00000000" w:rsidR="00000000" w:rsidRPr="00000000">
        <w:rPr>
          <w:rFonts w:ascii="Arial Narrow" w:cs="Arial Narrow" w:eastAsia="Arial Narrow" w:hAnsi="Arial Narrow"/>
          <w:sz w:val="18"/>
          <w:szCs w:val="18"/>
          <w:rtl w:val="0"/>
        </w:rPr>
        <w:t xml:space="preserve">Zabezpieczenie należytego wykonania Umowy wnoszone w pieniądzu wpłaca się przelewem na rachunek bankowy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w:t>
      </w:r>
    </w:p>
    <w:p w:rsidR="00000000" w:rsidDel="00000000" w:rsidP="00000000" w:rsidRDefault="00000000" w:rsidRPr="00000000" w14:paraId="00000059">
      <w:pPr>
        <w:numPr>
          <w:ilvl w:val="0"/>
          <w:numId w:val="31"/>
        </w:numPr>
        <w:spacing w:after="0" w:line="276" w:lineRule="auto"/>
        <w:ind w:left="1418" w:hanging="425"/>
        <w:jc w:val="both"/>
        <w:rPr>
          <w:sz w:val="18"/>
          <w:szCs w:val="18"/>
        </w:rPr>
      </w:pPr>
      <w:r w:rsidDel="00000000" w:rsidR="00000000" w:rsidRPr="00000000">
        <w:rPr>
          <w:rFonts w:ascii="Arial Narrow" w:cs="Arial Narrow" w:eastAsia="Arial Narrow" w:hAnsi="Arial Narrow"/>
          <w:sz w:val="18"/>
          <w:szCs w:val="18"/>
          <w:rtl w:val="0"/>
        </w:rPr>
        <w:t xml:space="preserve">Zabezpieczenie należytego wykonania Umowy może być wnoszone </w:t>
        <w:br w:type="textWrapping"/>
        <w:t xml:space="preserve">w jednej lub w  kilku następujących formach:</w:t>
      </w:r>
    </w:p>
    <w:p w:rsidR="00000000" w:rsidDel="00000000" w:rsidP="00000000" w:rsidRDefault="00000000" w:rsidRPr="00000000" w14:paraId="0000005A">
      <w:pPr>
        <w:numPr>
          <w:ilvl w:val="0"/>
          <w:numId w:val="29"/>
        </w:numPr>
        <w:spacing w:after="0" w:line="276" w:lineRule="auto"/>
        <w:ind w:left="2520" w:hanging="356.9999999999999"/>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pieniądzu,</w:t>
      </w:r>
    </w:p>
    <w:p w:rsidR="00000000" w:rsidDel="00000000" w:rsidP="00000000" w:rsidRDefault="00000000" w:rsidRPr="00000000" w14:paraId="0000005B">
      <w:pPr>
        <w:numPr>
          <w:ilvl w:val="0"/>
          <w:numId w:val="29"/>
        </w:numPr>
        <w:spacing w:after="0" w:line="276" w:lineRule="auto"/>
        <w:ind w:left="2520" w:hanging="356.9999999999999"/>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poręczeniach bankowych lub poręczeniach spółdzielczej kasy oszczędnościowo-kredytowej, z tym że poręczenie kasy jest zawsze poręczeniem pieniężnym,</w:t>
      </w:r>
    </w:p>
    <w:p w:rsidR="00000000" w:rsidDel="00000000" w:rsidP="00000000" w:rsidRDefault="00000000" w:rsidRPr="00000000" w14:paraId="0000005C">
      <w:pPr>
        <w:numPr>
          <w:ilvl w:val="0"/>
          <w:numId w:val="29"/>
        </w:numPr>
        <w:spacing w:after="0" w:line="276" w:lineRule="auto"/>
        <w:ind w:left="2520" w:hanging="356.9999999999999"/>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gwarancjach bankowych,</w:t>
      </w:r>
    </w:p>
    <w:p w:rsidR="00000000" w:rsidDel="00000000" w:rsidP="00000000" w:rsidRDefault="00000000" w:rsidRPr="00000000" w14:paraId="0000005D">
      <w:pPr>
        <w:numPr>
          <w:ilvl w:val="0"/>
          <w:numId w:val="29"/>
        </w:numPr>
        <w:spacing w:after="0" w:line="276" w:lineRule="auto"/>
        <w:ind w:left="2520" w:hanging="356.9999999999999"/>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gwarancjach ubezpieczeniowych,</w:t>
      </w:r>
    </w:p>
    <w:p w:rsidR="00000000" w:rsidDel="00000000" w:rsidP="00000000" w:rsidRDefault="00000000" w:rsidRPr="00000000" w14:paraId="0000005E">
      <w:pPr>
        <w:numPr>
          <w:ilvl w:val="0"/>
          <w:numId w:val="29"/>
        </w:numPr>
        <w:spacing w:after="0" w:line="276" w:lineRule="auto"/>
        <w:ind w:left="2520" w:hanging="356.9999999999999"/>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poręczeniach udzielanych przez podmioty, o których mowa w art. 6b ust. 5 pkt 2 ustawy z dnia 9 listopada 2000 r. o utworzeniu Polskiej Agencji Rozwoju Przedsiębiorczości (Dz.U. z 2020 r. poz. 299 ze zm.).</w:t>
      </w:r>
    </w:p>
    <w:p w:rsidR="00000000" w:rsidDel="00000000" w:rsidP="00000000" w:rsidRDefault="00000000" w:rsidRPr="00000000" w14:paraId="0000005F">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W przypadku wniesienia zabezpieczenia w formach, o których mowa </w:t>
        <w:br w:type="textWrapping"/>
        <w:t xml:space="preserve">w lit. C ppkt. lit. ii-iv powyżej, Wykonawca składa oryginał dokumentu potwierdzającego wniesienie zabezpieczenia w tych formach.</w:t>
      </w:r>
    </w:p>
    <w:p w:rsidR="00000000" w:rsidDel="00000000" w:rsidP="00000000" w:rsidRDefault="00000000" w:rsidRPr="00000000" w14:paraId="00000060">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W przypadku wniesienia zabezpieczenia w formie pieniężnej Zamawiający przechowa je na rachunku bankowym.</w:t>
      </w:r>
    </w:p>
    <w:p w:rsidR="00000000" w:rsidDel="00000000" w:rsidP="00000000" w:rsidRDefault="00000000" w:rsidRPr="00000000" w14:paraId="00000061">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Z treści zabezpieczenia przedstawionego w formie gwarancji lub poręczenia winno wynikać, że bank lub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000000" w:rsidDel="00000000" w:rsidP="00000000" w:rsidRDefault="00000000" w:rsidRPr="00000000" w14:paraId="00000062">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Zabezpieczenie należytego wykonania Umowy służy pokryciu roszczeń Zamawiającego z tytułu niewykonania lub nienależytego wykonania Umowy zawartej z wybranym Wykonawcą.</w:t>
      </w:r>
    </w:p>
    <w:p w:rsidR="00000000" w:rsidDel="00000000" w:rsidP="00000000" w:rsidRDefault="00000000" w:rsidRPr="00000000" w14:paraId="00000063">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Zabezpieczenie należytego wykonania Umowy zostanie zwrócone Wykonawcy w ciągu 30 dni od dnia wykonania Umowy i uznania przez Zamawiającego za należycie wykonane, tj. od dnia podpisania końcowego protokołu zdawczo-odbiorczego.</w:t>
      </w:r>
    </w:p>
    <w:p w:rsidR="00000000" w:rsidDel="00000000" w:rsidP="00000000" w:rsidRDefault="00000000" w:rsidRPr="00000000" w14:paraId="00000064">
      <w:pPr>
        <w:numPr>
          <w:ilvl w:val="0"/>
          <w:numId w:val="31"/>
        </w:numPr>
        <w:spacing w:after="0" w:line="276" w:lineRule="auto"/>
        <w:ind w:left="1440" w:hanging="360"/>
        <w:jc w:val="both"/>
        <w:rPr>
          <w:sz w:val="18"/>
          <w:szCs w:val="18"/>
        </w:rPr>
      </w:pPr>
      <w:r w:rsidDel="00000000" w:rsidR="00000000" w:rsidRPr="00000000">
        <w:rPr>
          <w:rFonts w:ascii="Arial Narrow" w:cs="Arial Narrow" w:eastAsia="Arial Narrow" w:hAnsi="Arial Narrow"/>
          <w:sz w:val="18"/>
          <w:szCs w:val="18"/>
          <w:rtl w:val="0"/>
        </w:rPr>
        <w:t xml:space="preserve">W przypadku zmiany terminu realizacji przedmiotu Umowy Wykonawca jest zobowiązany zapewnić aby zabezpieczenie należytego wykonania Umowy zachowało moc wiążącą w całym okresie wykonywania Umowy.</w:t>
      </w:r>
    </w:p>
    <w:p w:rsidR="00000000" w:rsidDel="00000000" w:rsidP="00000000" w:rsidRDefault="00000000" w:rsidRPr="00000000" w14:paraId="00000065">
      <w:pPr>
        <w:numPr>
          <w:ilvl w:val="0"/>
          <w:numId w:val="1"/>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Wykonawca jest zobowiązany do zapewnienia co najmniej </w:t>
      </w:r>
      <w:r w:rsidDel="00000000" w:rsidR="00000000" w:rsidRPr="00000000">
        <w:rPr>
          <w:rFonts w:ascii="Arial Narrow" w:cs="Arial Narrow" w:eastAsia="Arial Narrow" w:hAnsi="Arial Narrow"/>
          <w:b w:val="1"/>
          <w:sz w:val="18"/>
          <w:szCs w:val="18"/>
          <w:rtl w:val="0"/>
        </w:rPr>
        <w:t xml:space="preserve">36 miesięcznej </w:t>
      </w:r>
      <w:r w:rsidDel="00000000" w:rsidR="00000000" w:rsidRPr="00000000">
        <w:rPr>
          <w:rFonts w:ascii="Arial Narrow" w:cs="Arial Narrow" w:eastAsia="Arial Narrow" w:hAnsi="Arial Narrow"/>
          <w:sz w:val="18"/>
          <w:szCs w:val="18"/>
          <w:rtl w:val="0"/>
        </w:rPr>
        <w:t xml:space="preserve">gwarancji prawidłowego wykonania prac (liczonej od dnia podpisania końcowego protokołu odbioru bez uwag), z wyłączeniem gwarancji na urządzenia, na które producenci przewidzieli krótszą gwarancję.</w:t>
      </w:r>
    </w:p>
    <w:p w:rsidR="00000000" w:rsidDel="00000000" w:rsidP="00000000" w:rsidRDefault="00000000" w:rsidRPr="00000000" w14:paraId="00000066">
      <w:pPr>
        <w:numPr>
          <w:ilvl w:val="0"/>
          <w:numId w:val="1"/>
        </w:numPr>
        <w:spacing w:after="0" w:line="276" w:lineRule="auto"/>
        <w:ind w:left="360" w:hanging="357"/>
        <w:jc w:val="both"/>
        <w:rPr>
          <w:sz w:val="18"/>
          <w:szCs w:val="18"/>
        </w:rPr>
      </w:pPr>
      <w:r w:rsidDel="00000000" w:rsidR="00000000" w:rsidRPr="00000000">
        <w:rPr>
          <w:rFonts w:ascii="Arial Narrow" w:cs="Arial Narrow" w:eastAsia="Arial Narrow" w:hAnsi="Arial Narrow"/>
          <w:b w:val="1"/>
          <w:sz w:val="18"/>
          <w:szCs w:val="18"/>
          <w:rtl w:val="0"/>
        </w:rPr>
        <w:t xml:space="preserve">Zamawiający nie dopuszcza możliwości udzielenia Wykonawcy zaliczek na poczet realizacji przedmiotu zamówienia.</w:t>
      </w: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67">
      <w:pPr>
        <w:numPr>
          <w:ilvl w:val="0"/>
          <w:numId w:val="1"/>
        </w:numPr>
        <w:spacing w:after="0" w:line="276" w:lineRule="auto"/>
        <w:ind w:left="360" w:hanging="357"/>
        <w:jc w:val="both"/>
        <w:rPr>
          <w:sz w:val="18"/>
          <w:szCs w:val="18"/>
        </w:rPr>
      </w:pPr>
      <w:r w:rsidDel="00000000" w:rsidR="00000000" w:rsidRPr="00000000">
        <w:rPr>
          <w:rFonts w:ascii="Arial Narrow" w:cs="Arial Narrow" w:eastAsia="Arial Narrow" w:hAnsi="Arial Narrow"/>
          <w:sz w:val="18"/>
          <w:szCs w:val="18"/>
          <w:rtl w:val="0"/>
        </w:rPr>
        <w:t xml:space="preserve">Warunki dotyczące odbioru oraz dokonania płatności:</w:t>
      </w:r>
    </w:p>
    <w:p w:rsidR="00000000" w:rsidDel="00000000" w:rsidP="00000000" w:rsidRDefault="00000000" w:rsidRPr="00000000" w14:paraId="00000068">
      <w:pPr>
        <w:numPr>
          <w:ilvl w:val="0"/>
          <w:numId w:val="14"/>
        </w:numPr>
        <w:spacing w:after="0" w:line="276" w:lineRule="auto"/>
        <w:ind w:left="1440"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terminy odbiorów określać będzie harmonogram rzeczowo-finansowy, który będzie stanowił załącznik do Umowy z Wykonawcą;</w:t>
      </w:r>
    </w:p>
    <w:p w:rsidR="00000000" w:rsidDel="00000000" w:rsidP="00000000" w:rsidRDefault="00000000" w:rsidRPr="00000000" w14:paraId="00000069">
      <w:pPr>
        <w:numPr>
          <w:ilvl w:val="0"/>
          <w:numId w:val="14"/>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przedłożenie Zamawiającemu w dniu końcowego lub częściowego odbioru danego przedmiotu zamówienia kompletu dokumentów wymaganych przepisami prawa;</w:t>
      </w:r>
    </w:p>
    <w:p w:rsidR="00000000" w:rsidDel="00000000" w:rsidP="00000000" w:rsidRDefault="00000000" w:rsidRPr="00000000" w14:paraId="0000006A">
      <w:pPr>
        <w:numPr>
          <w:ilvl w:val="0"/>
          <w:numId w:val="14"/>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jeżeli w toku czynności odbioru zostaną stwierdzone Wady, Zamawiającemu przysługują następujące uprawnienia:</w:t>
      </w:r>
    </w:p>
    <w:p w:rsidR="00000000" w:rsidDel="00000000" w:rsidP="00000000" w:rsidRDefault="00000000" w:rsidRPr="00000000" w14:paraId="0000006B">
      <w:pPr>
        <w:numPr>
          <w:ilvl w:val="0"/>
          <w:numId w:val="2"/>
        </w:numPr>
        <w:spacing w:after="0" w:line="276" w:lineRule="auto"/>
        <w:ind w:left="180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jeżeli Wady nadają się do usunięcia może odmówić odbioru do czasu usunięcia Wad;</w:t>
      </w:r>
    </w:p>
    <w:p w:rsidR="00000000" w:rsidDel="00000000" w:rsidP="00000000" w:rsidRDefault="00000000" w:rsidRPr="00000000" w14:paraId="0000006C">
      <w:pPr>
        <w:numPr>
          <w:ilvl w:val="0"/>
          <w:numId w:val="2"/>
        </w:numPr>
        <w:spacing w:after="0" w:line="276" w:lineRule="auto"/>
        <w:ind w:left="180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jeżeli Wady nie nadają się do usunięcia to w sytuacji gdy uniemożliwiają one użytkowanie przedmiotu odbioru zgodnie z przeznaczeniem Zamawiający może obniżyć odpowiednio wynagrodzenie;</w:t>
      </w:r>
    </w:p>
    <w:p w:rsidR="00000000" w:rsidDel="00000000" w:rsidP="00000000" w:rsidRDefault="00000000" w:rsidRPr="00000000" w14:paraId="0000006D">
      <w:pPr>
        <w:numPr>
          <w:ilvl w:val="0"/>
          <w:numId w:val="14"/>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 czynności odbioru każdorazowo zostanie spisany protokół zawierający wszelkie ustalenia dokonane w toku odbioru, jak również termin wyznaczony na usunięcie stwierdzonych przy odbiorze Wad;</w:t>
      </w:r>
    </w:p>
    <w:p w:rsidR="00000000" w:rsidDel="00000000" w:rsidP="00000000" w:rsidRDefault="00000000" w:rsidRPr="00000000" w14:paraId="0000006E">
      <w:pPr>
        <w:numPr>
          <w:ilvl w:val="0"/>
          <w:numId w:val="14"/>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Wykonawca zobowiązany będzie do zawiadomienia Zamawiającego o usunięciu Wad oraz żądania wyznaczenia terminu na odbiór zakwestionowanych uprzednio robót lub prac;</w:t>
      </w:r>
    </w:p>
    <w:p w:rsidR="00000000" w:rsidDel="00000000" w:rsidP="00000000" w:rsidRDefault="00000000" w:rsidRPr="00000000" w14:paraId="0000006F">
      <w:pPr>
        <w:numPr>
          <w:ilvl w:val="0"/>
          <w:numId w:val="14"/>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highlight w:val="white"/>
          <w:rtl w:val="0"/>
        </w:rPr>
        <w:t xml:space="preserve">Wykonawca będzie otrzymywał wynagrodzenie zgodnie z kwotami określonymi </w:t>
        <w:br w:type="textWrapping"/>
        <w:t xml:space="preserve">w harmonogramie rzeczowo-finansowym, który będzie stanowił załącznik do Umowy z Wykonawcą;</w:t>
      </w:r>
      <w:r w:rsidDel="00000000" w:rsidR="00000000" w:rsidRPr="00000000">
        <w:rPr>
          <w:rtl w:val="0"/>
        </w:rPr>
      </w:r>
    </w:p>
    <w:p w:rsidR="00000000" w:rsidDel="00000000" w:rsidP="00000000" w:rsidRDefault="00000000" w:rsidRPr="00000000" w14:paraId="00000070">
      <w:pPr>
        <w:numPr>
          <w:ilvl w:val="0"/>
          <w:numId w:val="14"/>
        </w:numPr>
        <w:shd w:fill="ffffff" w:val="clear"/>
        <w:spacing w:after="0" w:line="276" w:lineRule="auto"/>
        <w:ind w:left="143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podstawą do wystawienia faktury jest protokół częściowy/końcowy odbioru usług lub robót zaakceptowanego przez Inspektora Nadzoru i przedstawiciela Inwestora (jeśli dotyczy);</w:t>
      </w:r>
    </w:p>
    <w:p w:rsidR="00000000" w:rsidDel="00000000" w:rsidP="00000000" w:rsidRDefault="00000000" w:rsidRPr="00000000" w14:paraId="00000071">
      <w:pPr>
        <w:numPr>
          <w:ilvl w:val="0"/>
          <w:numId w:val="14"/>
        </w:numPr>
        <w:spacing w:after="0" w:line="276" w:lineRule="auto"/>
        <w:ind w:left="143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termin płatności faktury 30 dni.</w:t>
      </w:r>
    </w:p>
    <w:p w:rsidR="00000000" w:rsidDel="00000000" w:rsidP="00000000" w:rsidRDefault="00000000" w:rsidRPr="00000000" w14:paraId="00000072">
      <w:pPr>
        <w:numPr>
          <w:ilvl w:val="0"/>
          <w:numId w:val="14"/>
        </w:numPr>
        <w:spacing w:after="0" w:line="276" w:lineRule="auto"/>
        <w:ind w:left="143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termin zapłaty faktury warunkowany jest otrzymaniem przez Zamawiającego dotacji z ARiMR, dlatego też – w szczególnych przypadkach oraz na prośbę Zamawiającego, Wykonawca winien dopuścić możliwość uregulowania zobowiązania pieniężnego po upływie 30 dni odstępując jednocześnie od naliczania odsetek z tytułu nieterminowej zapłaty. </w:t>
      </w:r>
    </w:p>
    <w:p w:rsidR="00000000" w:rsidDel="00000000" w:rsidP="00000000" w:rsidRDefault="00000000" w:rsidRPr="00000000" w14:paraId="00000073">
      <w:pPr>
        <w:numPr>
          <w:ilvl w:val="0"/>
          <w:numId w:val="37"/>
        </w:numPr>
        <w:spacing w:after="0" w:line="276" w:lineRule="auto"/>
        <w:ind w:left="426"/>
        <w:jc w:val="both"/>
        <w:rPr>
          <w:sz w:val="18"/>
          <w:szCs w:val="18"/>
        </w:rPr>
      </w:pPr>
      <w:r w:rsidDel="00000000" w:rsidR="00000000" w:rsidRPr="00000000">
        <w:rPr>
          <w:rFonts w:ascii="Arial Narrow" w:cs="Arial Narrow" w:eastAsia="Arial Narrow" w:hAnsi="Arial Narrow"/>
          <w:sz w:val="18"/>
          <w:szCs w:val="18"/>
          <w:rtl w:val="0"/>
        </w:rPr>
        <w:t xml:space="preserve">Przeprowadzenie wizji lokalnej na obiekcie jest możliwe po uprzednim umówieniu jej terminu poprzez przesłanie prośby na adres e-mailowy: </w:t>
      </w:r>
      <w:r w:rsidDel="00000000" w:rsidR="00000000" w:rsidRPr="00000000">
        <w:rPr>
          <w:rFonts w:ascii="Arial Narrow" w:cs="Arial Narrow" w:eastAsia="Arial Narrow" w:hAnsi="Arial Narrow"/>
          <w:b w:val="1"/>
          <w:sz w:val="18"/>
          <w:szCs w:val="18"/>
          <w:rtl w:val="0"/>
        </w:rPr>
        <w:t xml:space="preserve">dyrektor.zgora@caritas.pl.</w:t>
      </w:r>
      <w:r w:rsidDel="00000000" w:rsidR="00000000" w:rsidRPr="00000000">
        <w:rPr>
          <w:rtl w:val="0"/>
        </w:rPr>
      </w:r>
    </w:p>
    <w:p w:rsidR="00000000" w:rsidDel="00000000" w:rsidP="00000000" w:rsidRDefault="00000000" w:rsidRPr="00000000" w14:paraId="00000074">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5">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WARUNKI UDZIAŁU W POSTĘPOWANIU</w:t>
      </w:r>
    </w:p>
    <w:p w:rsidR="00000000" w:rsidDel="00000000" w:rsidP="00000000" w:rsidRDefault="00000000" w:rsidRPr="00000000" w14:paraId="00000076">
      <w:pPr>
        <w:spacing w:after="0" w:line="276" w:lineRule="auto"/>
        <w:ind w:left="720"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77">
      <w:pPr>
        <w:numPr>
          <w:ilvl w:val="0"/>
          <w:numId w:val="25"/>
        </w:numPr>
        <w:spacing w:after="0" w:line="276" w:lineRule="auto"/>
        <w:ind w:left="360"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Wykonawcy ubiegający się o zamówienie muszą spełniać niżej wymienione warunki udziału </w:t>
        <w:br w:type="textWrapping"/>
        <w:t xml:space="preserve">w postępowaniu:</w:t>
      </w:r>
    </w:p>
    <w:p w:rsidR="00000000" w:rsidDel="00000000" w:rsidP="00000000" w:rsidRDefault="00000000" w:rsidRPr="00000000" w14:paraId="00000078">
      <w:pPr>
        <w:numPr>
          <w:ilvl w:val="0"/>
          <w:numId w:val="26"/>
        </w:numPr>
        <w:spacing w:after="0" w:line="276" w:lineRule="auto"/>
        <w:ind w:left="720" w:hanging="357"/>
        <w:jc w:val="both"/>
        <w:rPr>
          <w:sz w:val="18"/>
          <w:szCs w:val="18"/>
        </w:rPr>
      </w:pPr>
      <w:r w:rsidDel="00000000" w:rsidR="00000000" w:rsidRPr="00000000">
        <w:rPr>
          <w:rFonts w:ascii="Arial Narrow" w:cs="Arial Narrow" w:eastAsia="Arial Narrow" w:hAnsi="Arial Narrow"/>
          <w:sz w:val="18"/>
          <w:szCs w:val="18"/>
          <w:rtl w:val="0"/>
        </w:rPr>
        <w:t xml:space="preserve">posiadać </w:t>
      </w:r>
      <w:r w:rsidDel="00000000" w:rsidR="00000000" w:rsidRPr="00000000">
        <w:rPr>
          <w:rFonts w:ascii="Arial Narrow" w:cs="Arial Narrow" w:eastAsia="Arial Narrow" w:hAnsi="Arial Narrow"/>
          <w:b w:val="1"/>
          <w:sz w:val="18"/>
          <w:szCs w:val="18"/>
          <w:rtl w:val="0"/>
        </w:rPr>
        <w:t xml:space="preserve">wiedzę i doświadczenie</w:t>
      </w:r>
      <w:r w:rsidDel="00000000" w:rsidR="00000000" w:rsidRPr="00000000">
        <w:rPr>
          <w:rFonts w:ascii="Arial Narrow" w:cs="Arial Narrow" w:eastAsia="Arial Narrow" w:hAnsi="Arial Narrow"/>
          <w:sz w:val="18"/>
          <w:szCs w:val="18"/>
          <w:rtl w:val="0"/>
        </w:rPr>
        <w:t xml:space="preserve"> niezbędne do prawidłowej realizacji zamówienia. Zamawiający uzna spełnienie przez Wykonawcę przedmiotowego warunku, jeżeli Wykonawca wykaże, że w okresie ostatnich </w:t>
      </w:r>
      <w:r w:rsidDel="00000000" w:rsidR="00000000" w:rsidRPr="00000000">
        <w:rPr>
          <w:rFonts w:ascii="Arial Narrow" w:cs="Arial Narrow" w:eastAsia="Arial Narrow" w:hAnsi="Arial Narrow"/>
          <w:b w:val="1"/>
          <w:sz w:val="18"/>
          <w:szCs w:val="18"/>
          <w:rtl w:val="0"/>
        </w:rPr>
        <w:t xml:space="preserve">pięciu</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b w:val="1"/>
          <w:sz w:val="18"/>
          <w:szCs w:val="18"/>
          <w:rtl w:val="0"/>
        </w:rPr>
        <w:t xml:space="preserve">lat</w:t>
      </w:r>
      <w:r w:rsidDel="00000000" w:rsidR="00000000" w:rsidRPr="00000000">
        <w:rPr>
          <w:rFonts w:ascii="Arial Narrow" w:cs="Arial Narrow" w:eastAsia="Arial Narrow" w:hAnsi="Arial Narrow"/>
          <w:sz w:val="18"/>
          <w:szCs w:val="18"/>
          <w:rtl w:val="0"/>
        </w:rPr>
        <w:t xml:space="preserve"> przed upływem terminu składania ofert, a jeżeli okres prowadzenia działalności jest krótszy – w tym okresie wykonał prawidłowo i w sposób należyty:</w:t>
      </w:r>
    </w:p>
    <w:p w:rsidR="00000000" w:rsidDel="00000000" w:rsidP="00000000" w:rsidRDefault="00000000" w:rsidRPr="00000000" w14:paraId="00000079">
      <w:pPr>
        <w:numPr>
          <w:ilvl w:val="0"/>
          <w:numId w:val="36"/>
        </w:numPr>
        <w:spacing w:after="0" w:line="276" w:lineRule="auto"/>
        <w:ind w:left="1800" w:hanging="356.9999999999999"/>
        <w:jc w:val="both"/>
        <w:rPr>
          <w:sz w:val="18"/>
          <w:szCs w:val="18"/>
        </w:rPr>
      </w:pPr>
      <w:bookmarkStart w:colFirst="0" w:colLast="0" w:name="_heading=h.30j0zll" w:id="0"/>
      <w:bookmarkEnd w:id="0"/>
      <w:r w:rsidDel="00000000" w:rsidR="00000000" w:rsidRPr="00000000">
        <w:rPr>
          <w:rFonts w:ascii="Arial Narrow" w:cs="Arial Narrow" w:eastAsia="Arial Narrow" w:hAnsi="Arial Narrow"/>
          <w:b w:val="1"/>
          <w:sz w:val="18"/>
          <w:szCs w:val="18"/>
          <w:rtl w:val="0"/>
        </w:rPr>
        <w:t xml:space="preserve">co najmniej trzy roboty budowlane polegające na budowie lub rozbudowie budynku o kubaturze brutto minimum 2 000,00 m3, których wartość każdej była nie mniejsza niż 2 500 000,00 zł brutto (słownie: dwa miliony pięćset tysięcy złotych);</w:t>
      </w:r>
    </w:p>
    <w:p w:rsidR="00000000" w:rsidDel="00000000" w:rsidP="00000000" w:rsidRDefault="00000000" w:rsidRPr="00000000" w14:paraId="0000007A">
      <w:pPr>
        <w:spacing w:after="0" w:line="276" w:lineRule="auto"/>
        <w:ind w:left="1800"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B">
      <w:pPr>
        <w:spacing w:after="0" w:line="276" w:lineRule="auto"/>
        <w:ind w:left="708"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 przypadku Wykonawców wspólnie ubiegających się o zamówienie (tj. konsorcjum lub poleganie na zasobach podmiotu trzeciego) Zamawiający uzna warunek opisany w pkt. VII 1b powyżej za spełniony, jeżeli przynajmniej jeden z Wykonawców </w:t>
      </w:r>
      <w:r w:rsidDel="00000000" w:rsidR="00000000" w:rsidRPr="00000000">
        <w:rPr>
          <w:rFonts w:ascii="Arial Narrow" w:cs="Arial Narrow" w:eastAsia="Arial Narrow" w:hAnsi="Arial Narrow"/>
          <w:b w:val="1"/>
          <w:sz w:val="18"/>
          <w:szCs w:val="18"/>
          <w:rtl w:val="0"/>
        </w:rPr>
        <w:t xml:space="preserve">wykaże</w:t>
      </w:r>
      <w:r w:rsidDel="00000000" w:rsidR="00000000" w:rsidRPr="00000000">
        <w:rPr>
          <w:rFonts w:ascii="Arial Narrow" w:cs="Arial Narrow" w:eastAsia="Arial Narrow" w:hAnsi="Arial Narrow"/>
          <w:b w:val="1"/>
          <w:sz w:val="18"/>
          <w:szCs w:val="18"/>
          <w:rtl w:val="0"/>
        </w:rPr>
        <w:t xml:space="preserve"> spełnianie ww. warunku w całości dla danej części (nie dopuszcza się sumowania cząstkowego referencji poświadczających zdolność techniczną lub zawodową - warunki muszą być spełnione w całości: przez samego Wykonawcę, dowolnego uczestnika konsorcjum lub przez podmiot trzeci, na zasoby którego powołuje się Wykonawca przy spełnianiu warunków udziału w postępowaniu).</w:t>
      </w:r>
    </w:p>
    <w:p w:rsidR="00000000" w:rsidDel="00000000" w:rsidP="00000000" w:rsidRDefault="00000000" w:rsidRPr="00000000" w14:paraId="0000007C">
      <w:pPr>
        <w:spacing w:after="0" w:line="276" w:lineRule="auto"/>
        <w:ind w:left="708"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 przypadku Wykonawców, którzy realizowali zamówienia za wynagrodzeniem wyrażonym w innych walutach niż złoty polski zamawiający przeliczy wartość tych zamówień po średnim kursie NBP z dnia ukazania się ogłoszenia o zamówieniu.</w:t>
      </w:r>
    </w:p>
    <w:p w:rsidR="00000000" w:rsidDel="00000000" w:rsidP="00000000" w:rsidRDefault="00000000" w:rsidRPr="00000000" w14:paraId="0000007D">
      <w:pPr>
        <w:spacing w:after="0" w:line="276" w:lineRule="auto"/>
        <w:ind w:left="708"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E">
      <w:pPr>
        <w:numPr>
          <w:ilvl w:val="0"/>
          <w:numId w:val="26"/>
        </w:numPr>
        <w:spacing w:after="0" w:line="276" w:lineRule="auto"/>
        <w:ind w:left="720" w:hanging="360"/>
        <w:jc w:val="both"/>
        <w:rPr>
          <w:sz w:val="18"/>
          <w:szCs w:val="18"/>
        </w:rPr>
      </w:pPr>
      <w:r w:rsidDel="00000000" w:rsidR="00000000" w:rsidRPr="00000000">
        <w:rPr>
          <w:rFonts w:ascii="Arial Narrow" w:cs="Arial Narrow" w:eastAsia="Arial Narrow" w:hAnsi="Arial Narrow"/>
          <w:sz w:val="18"/>
          <w:szCs w:val="18"/>
          <w:rtl w:val="0"/>
        </w:rPr>
        <w:t xml:space="preserve">dysponować osobami zdolnymi do wykonania zamówienia, rozumianych jako dysponowanie:</w:t>
      </w:r>
    </w:p>
    <w:p w:rsidR="00000000" w:rsidDel="00000000" w:rsidP="00000000" w:rsidRDefault="00000000" w:rsidRPr="00000000" w14:paraId="0000007F">
      <w:pPr>
        <w:numPr>
          <w:ilvl w:val="0"/>
          <w:numId w:val="6"/>
        </w:numPr>
        <w:spacing w:after="0" w:line="276" w:lineRule="auto"/>
        <w:ind w:left="1507" w:hanging="360"/>
        <w:jc w:val="both"/>
        <w:rPr>
          <w:sz w:val="18"/>
          <w:szCs w:val="18"/>
        </w:rPr>
      </w:pPr>
      <w:bookmarkStart w:colFirst="0" w:colLast="0" w:name="_heading=h.3znysh7" w:id="1"/>
      <w:bookmarkEnd w:id="1"/>
      <w:r w:rsidDel="00000000" w:rsidR="00000000" w:rsidRPr="00000000">
        <w:rPr>
          <w:rFonts w:ascii="Arial Narrow" w:cs="Arial Narrow" w:eastAsia="Arial Narrow" w:hAnsi="Arial Narrow"/>
          <w:b w:val="1"/>
          <w:sz w:val="18"/>
          <w:szCs w:val="18"/>
          <w:rtl w:val="0"/>
        </w:rPr>
        <w:t xml:space="preserve">jednym kierownikiem budowy </w:t>
      </w:r>
      <w:r w:rsidDel="00000000" w:rsidR="00000000" w:rsidRPr="00000000">
        <w:rPr>
          <w:rFonts w:ascii="Arial Narrow" w:cs="Arial Narrow" w:eastAsia="Arial Narrow" w:hAnsi="Arial Narrow"/>
          <w:sz w:val="18"/>
          <w:szCs w:val="18"/>
          <w:highlight w:val="white"/>
          <w:rtl w:val="0"/>
        </w:rPr>
        <w:t xml:space="preserve">posiadającym aktualne uprawnienia budowlane do kierowania robotami budowlanymi w specjalności konstrukcyjno-budowlanej, określone przepisami Prawa budowlanego lub inne odpowiadające im ważne uprawnienia wystawione na podstawie wcześniej obowiązujących przepisów lub przepisów pozakrajowych, </w:t>
      </w:r>
      <w:r w:rsidDel="00000000" w:rsidR="00000000" w:rsidRPr="00000000">
        <w:rPr>
          <w:rFonts w:ascii="Arial Narrow" w:cs="Arial Narrow" w:eastAsia="Arial Narrow" w:hAnsi="Arial Narrow"/>
          <w:sz w:val="18"/>
          <w:szCs w:val="18"/>
          <w:rtl w:val="0"/>
        </w:rPr>
        <w:t xml:space="preserve">który posiada doświadczenie w kierowaniu co najmniej </w:t>
      </w:r>
      <w:r w:rsidDel="00000000" w:rsidR="00000000" w:rsidRPr="00000000">
        <w:rPr>
          <w:rFonts w:ascii="Arial Narrow" w:cs="Arial Narrow" w:eastAsia="Arial Narrow" w:hAnsi="Arial Narrow"/>
          <w:b w:val="1"/>
          <w:sz w:val="18"/>
          <w:szCs w:val="18"/>
          <w:rtl w:val="0"/>
        </w:rPr>
        <w:t xml:space="preserve">dwoma robotami budowlanymi </w:t>
      </w:r>
      <w:r w:rsidDel="00000000" w:rsidR="00000000" w:rsidRPr="00000000">
        <w:rPr>
          <w:rFonts w:ascii="Arial Narrow" w:cs="Arial Narrow" w:eastAsia="Arial Narrow" w:hAnsi="Arial Narrow"/>
          <w:sz w:val="18"/>
          <w:szCs w:val="18"/>
          <w:rtl w:val="0"/>
        </w:rPr>
        <w:t xml:space="preserve">o wartości nie mniejszej niż 500 000,00 zł brutto (słownie: pięćset tysięcy złotych) każda i przynależący do właściwej izby samorządu zawodowego, posiadający aktualne członkostwo w Izbie Inżynierów Budownictwa;</w:t>
      </w:r>
    </w:p>
    <w:p w:rsidR="00000000" w:rsidDel="00000000" w:rsidP="00000000" w:rsidRDefault="00000000" w:rsidRPr="00000000" w14:paraId="00000080">
      <w:pPr>
        <w:numPr>
          <w:ilvl w:val="0"/>
          <w:numId w:val="6"/>
        </w:numPr>
        <w:spacing w:after="0" w:line="276" w:lineRule="auto"/>
        <w:ind w:left="1507" w:hanging="360"/>
        <w:jc w:val="both"/>
        <w:rPr>
          <w:sz w:val="18"/>
          <w:szCs w:val="18"/>
        </w:rPr>
      </w:pPr>
      <w:r w:rsidDel="00000000" w:rsidR="00000000" w:rsidRPr="00000000">
        <w:rPr>
          <w:rFonts w:ascii="Arial Narrow" w:cs="Arial Narrow" w:eastAsia="Arial Narrow" w:hAnsi="Arial Narrow"/>
          <w:b w:val="1"/>
          <w:sz w:val="18"/>
          <w:szCs w:val="18"/>
          <w:rtl w:val="0"/>
        </w:rPr>
        <w:t xml:space="preserve">jednym kierownikiem robót sanitarnych</w:t>
      </w:r>
      <w:r w:rsidDel="00000000" w:rsidR="00000000" w:rsidRPr="00000000">
        <w:rPr>
          <w:rFonts w:ascii="Arial Narrow" w:cs="Arial Narrow" w:eastAsia="Arial Narrow" w:hAnsi="Arial Narrow"/>
          <w:sz w:val="18"/>
          <w:szCs w:val="18"/>
          <w:rtl w:val="0"/>
        </w:rPr>
        <w:t xml:space="preserve"> posiadającym aktualne uprawnienia budowlane specjalności instalacyjnej w zakresie sieci, instalacji i urządzeń cieplnych, wentylacyjnych, gazowych, wodociągowych i kanalizacyjnych umożliwiające kierowanie robotami będącymi przedmiotem zamówienia, określone przepisami Prawa budowlanego lub inne odpowiadające im ważne uprawnienia wystawione na podstawie wcześniej obowiązujących przepisów lub przepisów pozakrajowych, który posiada doświadczenie w kierowaniu co najmniej </w:t>
      </w:r>
      <w:r w:rsidDel="00000000" w:rsidR="00000000" w:rsidRPr="00000000">
        <w:rPr>
          <w:rFonts w:ascii="Arial Narrow" w:cs="Arial Narrow" w:eastAsia="Arial Narrow" w:hAnsi="Arial Narrow"/>
          <w:b w:val="1"/>
          <w:sz w:val="18"/>
          <w:szCs w:val="18"/>
          <w:rtl w:val="0"/>
        </w:rPr>
        <w:t xml:space="preserve">dwoma robotami</w:t>
      </w:r>
      <w:r w:rsidDel="00000000" w:rsidR="00000000" w:rsidRPr="00000000">
        <w:rPr>
          <w:rFonts w:ascii="Arial Narrow" w:cs="Arial Narrow" w:eastAsia="Arial Narrow" w:hAnsi="Arial Narrow"/>
          <w:sz w:val="18"/>
          <w:szCs w:val="18"/>
          <w:rtl w:val="0"/>
        </w:rPr>
        <w:t xml:space="preserve"> polegającymi na wykonaniu i/lub modernizacji instalacji sanitarnych w zakresie sieci, instalacji i urządzeń: cieplnych i/lub wentylacyjnych o wartości nie mniejszej niż 500 000,00 zł brutto (słownie: pięćset tysięcy złotych) i przynależący do właściwej izby samorządu zawodowego, posiadający aktualne członkostwo w Izbie Inżynierów Budownictwa;</w:t>
      </w:r>
    </w:p>
    <w:p w:rsidR="00000000" w:rsidDel="00000000" w:rsidP="00000000" w:rsidRDefault="00000000" w:rsidRPr="00000000" w14:paraId="00000081">
      <w:pPr>
        <w:numPr>
          <w:ilvl w:val="0"/>
          <w:numId w:val="6"/>
        </w:numPr>
        <w:spacing w:after="0" w:line="276" w:lineRule="auto"/>
        <w:ind w:left="1507" w:hanging="360"/>
        <w:jc w:val="both"/>
        <w:rPr>
          <w:sz w:val="18"/>
          <w:szCs w:val="18"/>
        </w:rPr>
      </w:pPr>
      <w:bookmarkStart w:colFirst="0" w:colLast="0" w:name="_heading=h.2et92p0" w:id="2"/>
      <w:bookmarkEnd w:id="2"/>
      <w:r w:rsidDel="00000000" w:rsidR="00000000" w:rsidRPr="00000000">
        <w:rPr>
          <w:rFonts w:ascii="Arial Narrow" w:cs="Arial Narrow" w:eastAsia="Arial Narrow" w:hAnsi="Arial Narrow"/>
          <w:b w:val="1"/>
          <w:sz w:val="18"/>
          <w:szCs w:val="18"/>
          <w:rtl w:val="0"/>
        </w:rPr>
        <w:t xml:space="preserve">jednym kierownikiem robót elektrycznych</w:t>
      </w:r>
      <w:r w:rsidDel="00000000" w:rsidR="00000000" w:rsidRPr="00000000">
        <w:rPr>
          <w:rFonts w:ascii="Arial Narrow" w:cs="Arial Narrow" w:eastAsia="Arial Narrow" w:hAnsi="Arial Narrow"/>
          <w:sz w:val="18"/>
          <w:szCs w:val="18"/>
          <w:rtl w:val="0"/>
        </w:rPr>
        <w:t xml:space="preserve"> posiadającym aktualne uprawnienia do kierowania robotami w specjalności instalacyjnej w zakresie instalacji i urządzeń elektrycznych lub odpowiadające im równoważne uprawnienia budowlane wydane na podstawie wcześniej obowiązujących przepisów lub przepisów pozakrajowych,</w:t>
      </w:r>
      <w:r w:rsidDel="00000000" w:rsidR="00000000" w:rsidRPr="00000000">
        <w:rPr>
          <w:rFonts w:ascii="Arial Narrow" w:cs="Arial Narrow" w:eastAsia="Arial Narrow" w:hAnsi="Arial Narrow"/>
          <w:color w:val="ff0000"/>
          <w:sz w:val="18"/>
          <w:szCs w:val="18"/>
          <w:rtl w:val="0"/>
        </w:rPr>
        <w:t xml:space="preserve"> </w:t>
      </w:r>
      <w:r w:rsidDel="00000000" w:rsidR="00000000" w:rsidRPr="00000000">
        <w:rPr>
          <w:rFonts w:ascii="Arial Narrow" w:cs="Arial Narrow" w:eastAsia="Arial Narrow" w:hAnsi="Arial Narrow"/>
          <w:sz w:val="18"/>
          <w:szCs w:val="18"/>
          <w:rtl w:val="0"/>
        </w:rPr>
        <w:t xml:space="preserve">który posiada doświadczenie w kierowaniu co najmniej </w:t>
      </w:r>
      <w:r w:rsidDel="00000000" w:rsidR="00000000" w:rsidRPr="00000000">
        <w:rPr>
          <w:rFonts w:ascii="Arial Narrow" w:cs="Arial Narrow" w:eastAsia="Arial Narrow" w:hAnsi="Arial Narrow"/>
          <w:b w:val="1"/>
          <w:sz w:val="18"/>
          <w:szCs w:val="18"/>
          <w:rtl w:val="0"/>
        </w:rPr>
        <w:t xml:space="preserve">dwoma robotami</w:t>
      </w:r>
      <w:r w:rsidDel="00000000" w:rsidR="00000000" w:rsidRPr="00000000">
        <w:rPr>
          <w:rFonts w:ascii="Arial Narrow" w:cs="Arial Narrow" w:eastAsia="Arial Narrow" w:hAnsi="Arial Narrow"/>
          <w:sz w:val="18"/>
          <w:szCs w:val="18"/>
          <w:rtl w:val="0"/>
        </w:rPr>
        <w:t xml:space="preserve"> polegającymi na wykonaniu i/lub modernizacji instalacji instalacji i urządzeń elektrycznych o wartości nie mniejszej niż 500 000,00 zł brutto (słownie: pięćset tysięcy złotych)i </w:t>
      </w:r>
      <w:r w:rsidDel="00000000" w:rsidR="00000000" w:rsidRPr="00000000">
        <w:rPr>
          <w:rFonts w:ascii="Arial Narrow" w:cs="Arial Narrow" w:eastAsia="Arial Narrow" w:hAnsi="Arial Narrow"/>
          <w:sz w:val="18"/>
          <w:szCs w:val="18"/>
          <w:rtl w:val="0"/>
        </w:rPr>
        <w:t xml:space="preserve">przynależący do właściwej izby samorządu zawodowego, posiadającym aktualne członkostwo w Izbie Inżynierów Budownictwa;</w:t>
      </w:r>
      <w:r w:rsidDel="00000000" w:rsidR="00000000" w:rsidRPr="00000000">
        <w:rPr>
          <w:rtl w:val="0"/>
        </w:rPr>
      </w:r>
    </w:p>
    <w:p w:rsidR="00000000" w:rsidDel="00000000" w:rsidP="00000000" w:rsidRDefault="00000000" w:rsidRPr="00000000" w14:paraId="00000082">
      <w:pPr>
        <w:numPr>
          <w:ilvl w:val="0"/>
          <w:numId w:val="6"/>
        </w:numPr>
        <w:spacing w:after="0" w:line="276" w:lineRule="auto"/>
        <w:ind w:left="1507" w:hanging="360"/>
        <w:jc w:val="both"/>
        <w:rPr>
          <w:sz w:val="18"/>
          <w:szCs w:val="18"/>
        </w:rPr>
      </w:pPr>
      <w:r w:rsidDel="00000000" w:rsidR="00000000" w:rsidRPr="00000000">
        <w:rPr>
          <w:rFonts w:ascii="Arial Narrow" w:cs="Arial Narrow" w:eastAsia="Arial Narrow" w:hAnsi="Arial Narrow"/>
          <w:sz w:val="18"/>
          <w:szCs w:val="18"/>
          <w:rtl w:val="0"/>
        </w:rPr>
        <w:t xml:space="preserve">co najmniej jedną osobą posiadającą aktualne uprawnienia SEP typu „D” i „E w grupie G 1”;</w:t>
      </w:r>
    </w:p>
    <w:p w:rsidR="00000000" w:rsidDel="00000000" w:rsidP="00000000" w:rsidRDefault="00000000" w:rsidRPr="00000000" w14:paraId="00000083">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4">
      <w:pPr>
        <w:spacing w:after="0" w:line="276" w:lineRule="auto"/>
        <w:ind w:left="70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Obowiązkiem Wykonawcy jest zapewnienie doświadczonego personelu, posiadającego odpowiednie uprawnienia w liczbie zapewniającej należyte wykonanie przedmiotu zamówienia. Tym samym Zamawiający wymaga od Wykonawcy dysponowania osobami posiadającymi właściwe kwalifikacje zawodowe, niezbędne do prawidłowego wykonania zamówienia</w:t>
      </w:r>
      <w:r w:rsidDel="00000000" w:rsidR="00000000" w:rsidRPr="00000000">
        <w:rPr>
          <w:rtl w:val="0"/>
        </w:rPr>
      </w:r>
    </w:p>
    <w:p w:rsidR="00000000" w:rsidDel="00000000" w:rsidP="00000000" w:rsidRDefault="00000000" w:rsidRPr="00000000" w14:paraId="00000085">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6">
      <w:pPr>
        <w:numPr>
          <w:ilvl w:val="0"/>
          <w:numId w:val="26"/>
        </w:numPr>
        <w:spacing w:after="0" w:line="276" w:lineRule="auto"/>
        <w:ind w:left="720" w:hanging="360"/>
        <w:jc w:val="both"/>
        <w:rPr>
          <w:sz w:val="18"/>
          <w:szCs w:val="18"/>
        </w:rPr>
      </w:pPr>
      <w:r w:rsidDel="00000000" w:rsidR="00000000" w:rsidRPr="00000000">
        <w:rPr>
          <w:rFonts w:ascii="Arial Narrow" w:cs="Arial Narrow" w:eastAsia="Arial Narrow" w:hAnsi="Arial Narrow"/>
          <w:sz w:val="18"/>
          <w:szCs w:val="18"/>
          <w:rtl w:val="0"/>
        </w:rPr>
        <w:t xml:space="preserve">znajdować się w sytuacji </w:t>
      </w:r>
      <w:r w:rsidDel="00000000" w:rsidR="00000000" w:rsidRPr="00000000">
        <w:rPr>
          <w:rFonts w:ascii="Arial Narrow" w:cs="Arial Narrow" w:eastAsia="Arial Narrow" w:hAnsi="Arial Narrow"/>
          <w:b w:val="1"/>
          <w:sz w:val="18"/>
          <w:szCs w:val="18"/>
          <w:rtl w:val="0"/>
        </w:rPr>
        <w:t xml:space="preserve">finansowej i ekonomicznej</w:t>
      </w:r>
      <w:r w:rsidDel="00000000" w:rsidR="00000000" w:rsidRPr="00000000">
        <w:rPr>
          <w:rFonts w:ascii="Arial Narrow" w:cs="Arial Narrow" w:eastAsia="Arial Narrow" w:hAnsi="Arial Narrow"/>
          <w:sz w:val="18"/>
          <w:szCs w:val="18"/>
          <w:rtl w:val="0"/>
        </w:rPr>
        <w:t xml:space="preserve"> gwarantującej prawidłową realizację zamówienia, rozumianej jako posiadanie ubezpieczenia od odpowiedzialności cywilnej w zakresie prowadzonej działalności związanej z przedmiotem zamówienia na sumę gwarancyjną ubezpieczenia nie mniejszą niż </w:t>
      </w:r>
      <w:r w:rsidDel="00000000" w:rsidR="00000000" w:rsidRPr="00000000">
        <w:rPr>
          <w:rFonts w:ascii="Arial Narrow" w:cs="Arial Narrow" w:eastAsia="Arial Narrow" w:hAnsi="Arial Narrow"/>
          <w:b w:val="1"/>
          <w:sz w:val="18"/>
          <w:szCs w:val="18"/>
          <w:rtl w:val="0"/>
        </w:rPr>
        <w:t xml:space="preserve">2 500 000,00 zł</w:t>
      </w:r>
      <w:r w:rsidDel="00000000" w:rsidR="00000000" w:rsidRPr="00000000">
        <w:rPr>
          <w:rFonts w:ascii="Arial Narrow" w:cs="Arial Narrow" w:eastAsia="Arial Narrow" w:hAnsi="Arial Narrow"/>
          <w:sz w:val="18"/>
          <w:szCs w:val="18"/>
          <w:rtl w:val="0"/>
        </w:rPr>
        <w:t xml:space="preserve"> (słownie: dwa miliony pięćset tysięcy złotych).</w:t>
      </w:r>
    </w:p>
    <w:p w:rsidR="00000000" w:rsidDel="00000000" w:rsidP="00000000" w:rsidRDefault="00000000" w:rsidRPr="00000000" w14:paraId="00000087">
      <w:pPr>
        <w:spacing w:after="0" w:line="276" w:lineRule="auto"/>
        <w:ind w:left="1440"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8">
      <w:pPr>
        <w:spacing w:after="0" w:line="276" w:lineRule="auto"/>
        <w:ind w:left="708"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 przypadku Wykonawców wspólnie ubiegających się o zamówienie (tj. konsorcjum lub poleganie na zasobach podmiotu trzeciego) Zamawiający uzna warunek opisany w pkt. VII 1d powyżej za spełniony, jeżeli Wykonawcy wspólnie wykażą spełnianie ww. warunku (tj. dopuszcza się sumowanie posiadanych polis ubezpieczeniowych).</w:t>
      </w:r>
    </w:p>
    <w:p w:rsidR="00000000" w:rsidDel="00000000" w:rsidP="00000000" w:rsidRDefault="00000000" w:rsidRPr="00000000" w14:paraId="00000089">
      <w:pPr>
        <w:spacing w:after="0" w:line="276" w:lineRule="auto"/>
        <w:ind w:left="708"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8A">
      <w:pPr>
        <w:numPr>
          <w:ilvl w:val="0"/>
          <w:numId w:val="40"/>
        </w:numPr>
        <w:spacing w:after="0" w:line="276" w:lineRule="auto"/>
        <w:ind w:left="360"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 udziału w postępowaniu (w celu uniknięcia konfliktu interesów) wykluczone są podmioty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w:t>
        <w:br w:type="textWrapping"/>
        <w:t xml:space="preserve">a Wykonawcą, polegające w szczególności na:</w:t>
      </w:r>
    </w:p>
    <w:p w:rsidR="00000000" w:rsidDel="00000000" w:rsidP="00000000" w:rsidRDefault="00000000" w:rsidRPr="00000000" w14:paraId="0000008B">
      <w:pPr>
        <w:numPr>
          <w:ilvl w:val="0"/>
          <w:numId w:val="39"/>
        </w:numPr>
        <w:spacing w:after="0" w:line="276" w:lineRule="auto"/>
        <w:ind w:left="1080" w:hanging="360"/>
        <w:jc w:val="both"/>
        <w:rPr>
          <w:rFonts w:ascii="Arial Narrow" w:cs="Arial Narrow" w:eastAsia="Arial Narrow" w:hAnsi="Arial Narrow"/>
          <w:sz w:val="18"/>
          <w:szCs w:val="18"/>
        </w:rPr>
      </w:pPr>
      <w:bookmarkStart w:colFirst="0" w:colLast="0" w:name="_heading=h.tyjcwt" w:id="3"/>
      <w:bookmarkEnd w:id="3"/>
      <w:r w:rsidDel="00000000" w:rsidR="00000000" w:rsidRPr="00000000">
        <w:rPr>
          <w:rFonts w:ascii="Arial Narrow" w:cs="Arial Narrow" w:eastAsia="Arial Narrow" w:hAnsi="Arial Narrow"/>
          <w:sz w:val="18"/>
          <w:szCs w:val="18"/>
          <w:rtl w:val="0"/>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000000" w:rsidDel="00000000" w:rsidP="00000000" w:rsidRDefault="00000000" w:rsidRPr="00000000" w14:paraId="0000008C">
      <w:pPr>
        <w:numPr>
          <w:ilvl w:val="0"/>
          <w:numId w:val="39"/>
        </w:numPr>
        <w:spacing w:after="0" w:line="276" w:lineRule="auto"/>
        <w:ind w:left="108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000000" w:rsidDel="00000000" w:rsidP="00000000" w:rsidRDefault="00000000" w:rsidRPr="00000000" w14:paraId="0000008D">
      <w:pPr>
        <w:numPr>
          <w:ilvl w:val="0"/>
          <w:numId w:val="39"/>
        </w:numPr>
        <w:spacing w:after="0" w:line="276" w:lineRule="auto"/>
        <w:ind w:left="108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pozostawaniu z wykonawcą w takim stosunku prawnym lub faktycznym, że istnieje uzasadniona wątpliwość co do ich bezstronności lub niezależności w związku z postępowaniem o udzielenie zamówienia. </w:t>
      </w:r>
    </w:p>
    <w:p w:rsidR="00000000" w:rsidDel="00000000" w:rsidP="00000000" w:rsidRDefault="00000000" w:rsidRPr="00000000" w14:paraId="0000008E">
      <w:pPr>
        <w:numPr>
          <w:ilvl w:val="0"/>
          <w:numId w:val="40"/>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 udziału w postępowaniu wyklucza się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000000" w:rsidDel="00000000" w:rsidP="00000000" w:rsidRDefault="00000000" w:rsidRPr="00000000" w14:paraId="0000008F">
      <w:pPr>
        <w:numPr>
          <w:ilvl w:val="0"/>
          <w:numId w:val="40"/>
        </w:numPr>
        <w:spacing w:after="0" w:line="276" w:lineRule="auto"/>
        <w:ind w:left="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 udzielenie niniejszego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(Dz. U. poz. 835), art. 5k rozporządzenia Rady (UE) 833/2014 z dnia 31 lipca 2014 r. dotyczącego środków ograniczających w związku z działaniami Rosji destabilizującymi sytuację na Ukrainie (Dz.Urz,UE.L Nr 229, str. 1) w brzmieniu nadanym rozporządzeniem Rady (UE) 2022/576 z dnia 8 kwietnia 2022 r. w sprawie zmiany rozporządzenia (UE) nr 833/2014 dotyczącego środków ograniczających w związku z działaniami Rosji destabilizującymi sytuację na Ukrainie (Dz.Urz.UE nr L 111, str. 1).</w:t>
      </w:r>
    </w:p>
    <w:p w:rsidR="00000000" w:rsidDel="00000000" w:rsidP="00000000" w:rsidRDefault="00000000" w:rsidRPr="00000000" w14:paraId="00000090">
      <w:pPr>
        <w:numPr>
          <w:ilvl w:val="0"/>
          <w:numId w:val="40"/>
        </w:numPr>
        <w:spacing w:after="0" w:line="276" w:lineRule="auto"/>
        <w:ind w:left="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w:t>
      </w:r>
    </w:p>
    <w:p w:rsidR="00000000" w:rsidDel="00000000" w:rsidP="00000000" w:rsidRDefault="00000000" w:rsidRPr="00000000" w14:paraId="00000091">
      <w:pPr>
        <w:numPr>
          <w:ilvl w:val="0"/>
          <w:numId w:val="40"/>
        </w:numPr>
        <w:spacing w:after="0" w:line="276" w:lineRule="auto"/>
        <w:ind w:left="360"/>
        <w:jc w:val="both"/>
        <w:rPr>
          <w:rFonts w:ascii="Arial" w:cs="Arial" w:eastAsia="Arial" w:hAnsi="Arial"/>
          <w:sz w:val="18"/>
          <w:szCs w:val="18"/>
        </w:rPr>
      </w:pPr>
      <w:r w:rsidDel="00000000" w:rsidR="00000000" w:rsidRPr="00000000">
        <w:rPr>
          <w:rFonts w:ascii="Arial Narrow" w:cs="Arial Narrow" w:eastAsia="Arial Narrow" w:hAnsi="Arial Narrow"/>
          <w:sz w:val="18"/>
          <w:szCs w:val="18"/>
          <w:rtl w:val="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Treść zobowiązania podmiotu trzeciego powinna określać: kto jest podmiotem przyjmującym zasoby, zakres zobowiązania podmiotu trzeciego, czego konkretnie dotyczy zobowiązanie oraz w jaki sposób będzie ono wykonane, w tym jakiego okresu dotyczy </w:t>
      </w:r>
      <w:r w:rsidDel="00000000" w:rsidR="00000000" w:rsidRPr="00000000">
        <w:rPr>
          <w:rFonts w:ascii="Arial Narrow" w:cs="Arial Narrow" w:eastAsia="Arial Narrow" w:hAnsi="Arial Narrow"/>
          <w:b w:val="1"/>
          <w:sz w:val="18"/>
          <w:szCs w:val="18"/>
          <w:rtl w:val="0"/>
        </w:rPr>
        <w:t xml:space="preserve">(Zgodnie z wzorem stanowiącym załącznik nr 3)</w:t>
      </w:r>
      <w:r w:rsidDel="00000000" w:rsidR="00000000" w:rsidRPr="00000000">
        <w:rPr>
          <w:rFonts w:ascii="Arial Narrow" w:cs="Arial Narrow" w:eastAsia="Arial Narrow" w:hAnsi="Arial Narrow"/>
          <w:sz w:val="18"/>
          <w:szCs w:val="18"/>
          <w:rtl w:val="0"/>
        </w:rPr>
        <w:t xml:space="preserve">. </w:t>
      </w:r>
      <w:r w:rsidDel="00000000" w:rsidR="00000000" w:rsidRPr="00000000">
        <w:rPr>
          <w:rtl w:val="0"/>
        </w:rPr>
      </w:r>
    </w:p>
    <w:p w:rsidR="00000000" w:rsidDel="00000000" w:rsidP="00000000" w:rsidRDefault="00000000" w:rsidRPr="00000000" w14:paraId="00000092">
      <w:pPr>
        <w:numPr>
          <w:ilvl w:val="0"/>
          <w:numId w:val="40"/>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odniesieniu do warunków dotyczących wykształcenia, kwalifikacji zawodowych lub doświadczenia, wykonawcy mogą polegać na zdolnościach innych podmiotów, jeśli podmioty te zrealizują usługi, do realizacji których te zdolności są wymagane.</w:t>
      </w:r>
      <w:r w:rsidDel="00000000" w:rsidR="00000000" w:rsidRPr="00000000">
        <w:rPr>
          <w:rtl w:val="0"/>
        </w:rPr>
      </w:r>
    </w:p>
    <w:p w:rsidR="00000000" w:rsidDel="00000000" w:rsidP="00000000" w:rsidRDefault="00000000" w:rsidRPr="00000000" w14:paraId="00000093">
      <w:pPr>
        <w:numPr>
          <w:ilvl w:val="0"/>
          <w:numId w:val="40"/>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00000" w:rsidDel="00000000" w:rsidP="00000000" w:rsidRDefault="00000000" w:rsidRPr="00000000" w14:paraId="00000094">
      <w:pPr>
        <w:numPr>
          <w:ilvl w:val="0"/>
          <w:numId w:val="40"/>
        </w:numPr>
        <w:spacing w:after="20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Niespełnienie chociażby jednego z wymienionych w niniejszym punkcie warunków skutkować będzie wykluczeniem Wykonawcy z postępowania oraz odrzuceniem jego oferty.</w:t>
      </w:r>
    </w:p>
    <w:p w:rsidR="00000000" w:rsidDel="00000000" w:rsidP="00000000" w:rsidRDefault="00000000" w:rsidRPr="00000000" w14:paraId="00000095">
      <w:pPr>
        <w:numPr>
          <w:ilvl w:val="0"/>
          <w:numId w:val="40"/>
        </w:numPr>
        <w:spacing w:after="200" w:line="276" w:lineRule="auto"/>
        <w:ind w:left="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Zamawiający odrzuca ofertę, jeżeli: </w:t>
      </w:r>
    </w:p>
    <w:p w:rsidR="00000000" w:rsidDel="00000000" w:rsidP="00000000" w:rsidRDefault="00000000" w:rsidRPr="00000000" w14:paraId="00000096">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w:t>
        <w:tab/>
        <w:t xml:space="preserve">została złożona po terminie składania ofert; </w:t>
      </w:r>
    </w:p>
    <w:p w:rsidR="00000000" w:rsidDel="00000000" w:rsidP="00000000" w:rsidRDefault="00000000" w:rsidRPr="00000000" w14:paraId="00000097">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w:t>
        <w:tab/>
        <w:t xml:space="preserve">została złożona przez Wykonawcę:</w:t>
      </w:r>
    </w:p>
    <w:p w:rsidR="00000000" w:rsidDel="00000000" w:rsidP="00000000" w:rsidRDefault="00000000" w:rsidRPr="00000000" w14:paraId="00000098">
      <w:pPr>
        <w:spacing w:after="200" w:line="276" w:lineRule="auto"/>
        <w:ind w:left="108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w:t>
        <w:tab/>
        <w:t xml:space="preserve">podlegającego wykluczeniu z postępowania lub </w:t>
      </w:r>
    </w:p>
    <w:p w:rsidR="00000000" w:rsidDel="00000000" w:rsidP="00000000" w:rsidRDefault="00000000" w:rsidRPr="00000000" w14:paraId="00000099">
      <w:pPr>
        <w:spacing w:after="200" w:line="276" w:lineRule="auto"/>
        <w:ind w:left="108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ii.</w:t>
        <w:tab/>
        <w:t xml:space="preserve">niespełniającego warunków udziału w postępowaniu, lub </w:t>
      </w:r>
    </w:p>
    <w:p w:rsidR="00000000" w:rsidDel="00000000" w:rsidP="00000000" w:rsidRDefault="00000000" w:rsidRPr="00000000" w14:paraId="0000009A">
      <w:pPr>
        <w:spacing w:after="200" w:line="276" w:lineRule="auto"/>
        <w:ind w:left="108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iii.</w:t>
        <w:tab/>
        <w:t xml:space="preserve">który nie złożył w przewidzianym terminie oświadczeń lub dokumentów potwierdzających brak podstaw wykluczenia lub spełnianie warunków udziału w postępowaniu, przedmiotowego środka dowodowego, lub innych dokumentów lub oświadczeń; </w:t>
      </w:r>
    </w:p>
    <w:p w:rsidR="00000000" w:rsidDel="00000000" w:rsidP="00000000" w:rsidRDefault="00000000" w:rsidRPr="00000000" w14:paraId="0000009B">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w:t>
        <w:tab/>
        <w:t xml:space="preserve">jej treść jest niezgodna z warunkami zamówienia; </w:t>
      </w:r>
    </w:p>
    <w:p w:rsidR="00000000" w:rsidDel="00000000" w:rsidP="00000000" w:rsidRDefault="00000000" w:rsidRPr="00000000" w14:paraId="0000009C">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w:t>
        <w:tab/>
        <w:t xml:space="preserve">została złożona w warunkach czynu nieuczciwej konkurencji w rozumieniu ustawy z dnia 16 kwietnia 1993 r. o zwalczaniu nieuczciwej konkurencji; </w:t>
      </w:r>
    </w:p>
    <w:p w:rsidR="00000000" w:rsidDel="00000000" w:rsidP="00000000" w:rsidRDefault="00000000" w:rsidRPr="00000000" w14:paraId="0000009D">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w:t>
        <w:tab/>
        <w:t xml:space="preserve">zawiera rażąco niską cenę lub koszt w stosunku do przedmiotu zamówienia; </w:t>
      </w:r>
    </w:p>
    <w:p w:rsidR="00000000" w:rsidDel="00000000" w:rsidP="00000000" w:rsidRDefault="00000000" w:rsidRPr="00000000" w14:paraId="0000009E">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w:t>
        <w:tab/>
        <w:t xml:space="preserve">zawiera błędy w obliczeniu ceny lub kosztu; </w:t>
      </w:r>
    </w:p>
    <w:p w:rsidR="00000000" w:rsidDel="00000000" w:rsidP="00000000" w:rsidRDefault="00000000" w:rsidRPr="00000000" w14:paraId="0000009F">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w:t>
        <w:tab/>
        <w:t xml:space="preserve">wykonawca nie wyraził pisemnej zgody na przedłużenie terminu związania ofertą; </w:t>
      </w:r>
    </w:p>
    <w:p w:rsidR="00000000" w:rsidDel="00000000" w:rsidP="00000000" w:rsidRDefault="00000000" w:rsidRPr="00000000" w14:paraId="000000A0">
      <w:pPr>
        <w:spacing w:after="20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w:t>
        <w:tab/>
        <w:t xml:space="preserve">wykonawca nie wniósł wadium, lub wniósł w sposób nieprawidłowy lub nie utrzymywał wadium nieprzerwanie do upływu terminu związania ofertą </w:t>
      </w:r>
    </w:p>
    <w:p w:rsidR="00000000" w:rsidDel="00000000" w:rsidP="00000000" w:rsidRDefault="00000000" w:rsidRPr="00000000" w14:paraId="000000A1">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A2">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KRYTERIA OCENY OFERT,  INFORMACJA O WAGACH PUNKTOWYCH ORAZ SPOSÓB PRZYZNAWANIA PUNKTACJI ZA SPEŁNIENIE KRYTERIUM OCENY OFERT</w:t>
      </w:r>
    </w:p>
    <w:p w:rsidR="00000000" w:rsidDel="00000000" w:rsidP="00000000" w:rsidRDefault="00000000" w:rsidRPr="00000000" w14:paraId="000000A3">
      <w:pPr>
        <w:spacing w:after="0" w:line="276" w:lineRule="auto"/>
        <w:ind w:left="720"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A4">
      <w:pPr>
        <w:numPr>
          <w:ilvl w:val="0"/>
          <w:numId w:val="34"/>
        </w:numPr>
        <w:spacing w:after="0" w:line="276" w:lineRule="auto"/>
        <w:ind w:left="426" w:hanging="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Przy wyborze najkorzystniejszej oferty Zamawiający będzie kierować się następującymi kryteriami i ich znaczeniem oraz w następujący sposób będzie oceniać oferty </w:t>
        <w:br w:type="textWrapping"/>
        <w:t xml:space="preserve">w poszczególnych kryteriach.</w:t>
      </w:r>
    </w:p>
    <w:p w:rsidR="00000000" w:rsidDel="00000000" w:rsidP="00000000" w:rsidRDefault="00000000" w:rsidRPr="00000000" w14:paraId="000000A5">
      <w:pPr>
        <w:numPr>
          <w:ilvl w:val="0"/>
          <w:numId w:val="34"/>
        </w:numPr>
        <w:spacing w:after="0" w:line="276" w:lineRule="auto"/>
        <w:ind w:left="426" w:hanging="284"/>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A6">
      <w:pPr>
        <w:spacing w:after="0" w:line="276" w:lineRule="auto"/>
        <w:jc w:val="both"/>
        <w:rPr>
          <w:rFonts w:ascii="Arial Narrow" w:cs="Arial Narrow" w:eastAsia="Arial Narrow" w:hAnsi="Arial Narrow"/>
          <w:sz w:val="18"/>
          <w:szCs w:val="18"/>
        </w:rPr>
      </w:pPr>
      <w:r w:rsidDel="00000000" w:rsidR="00000000" w:rsidRPr="00000000">
        <w:rPr>
          <w:rtl w:val="0"/>
        </w:rPr>
      </w:r>
    </w:p>
    <w:tbl>
      <w:tblPr>
        <w:tblStyle w:val="Table1"/>
        <w:tblW w:w="8702.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
        <w:gridCol w:w="5063"/>
        <w:gridCol w:w="2907"/>
        <w:tblGridChange w:id="0">
          <w:tblGrid>
            <w:gridCol w:w="732"/>
            <w:gridCol w:w="5063"/>
            <w:gridCol w:w="2907"/>
          </w:tblGrid>
        </w:tblGridChange>
      </w:tblGrid>
      <w:tr>
        <w:trPr>
          <w:cantSplit w:val="0"/>
          <w:trHeight w:val="393" w:hRule="atLeast"/>
          <w:tblHeader w:val="0"/>
        </w:trPr>
        <w:tc>
          <w:tcPr>
            <w:shd w:fill="d9d9d9" w:val="clear"/>
            <w:vAlign w:val="center"/>
          </w:tcPr>
          <w:p w:rsidR="00000000" w:rsidDel="00000000" w:rsidP="00000000" w:rsidRDefault="00000000" w:rsidRPr="00000000" w14:paraId="000000A7">
            <w:pPr>
              <w:spacing w:after="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Lp.</w:t>
            </w:r>
          </w:p>
        </w:tc>
        <w:tc>
          <w:tcPr>
            <w:shd w:fill="d9d9d9" w:val="clear"/>
            <w:vAlign w:val="center"/>
          </w:tcPr>
          <w:p w:rsidR="00000000" w:rsidDel="00000000" w:rsidP="00000000" w:rsidRDefault="00000000" w:rsidRPr="00000000" w14:paraId="000000A8">
            <w:pPr>
              <w:spacing w:after="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Kryterium</w:t>
            </w:r>
          </w:p>
        </w:tc>
        <w:tc>
          <w:tcPr>
            <w:shd w:fill="d9d9d9" w:val="clear"/>
            <w:vAlign w:val="center"/>
          </w:tcPr>
          <w:p w:rsidR="00000000" w:rsidDel="00000000" w:rsidP="00000000" w:rsidRDefault="00000000" w:rsidRPr="00000000" w14:paraId="000000A9">
            <w:pPr>
              <w:spacing w:after="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Waga kryterium</w:t>
            </w:r>
          </w:p>
        </w:tc>
      </w:tr>
      <w:tr>
        <w:trPr>
          <w:cantSplit w:val="0"/>
          <w:trHeight w:val="427" w:hRule="atLeast"/>
          <w:tblHeader w:val="0"/>
        </w:trPr>
        <w:tc>
          <w:tcPr>
            <w:vAlign w:val="center"/>
          </w:tcPr>
          <w:p w:rsidR="00000000" w:rsidDel="00000000" w:rsidP="00000000" w:rsidRDefault="00000000" w:rsidRPr="00000000" w14:paraId="000000AA">
            <w:pPr>
              <w:spacing w:after="0" w:line="276"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vAlign w:val="center"/>
          </w:tcPr>
          <w:p w:rsidR="00000000" w:rsidDel="00000000" w:rsidP="00000000" w:rsidRDefault="00000000" w:rsidRPr="00000000" w14:paraId="000000AB">
            <w:pPr>
              <w:spacing w:after="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Cena brutto </w:t>
            </w:r>
          </w:p>
        </w:tc>
        <w:tc>
          <w:tcPr>
            <w:vAlign w:val="center"/>
          </w:tcPr>
          <w:p w:rsidR="00000000" w:rsidDel="00000000" w:rsidP="00000000" w:rsidRDefault="00000000" w:rsidRPr="00000000" w14:paraId="000000AC">
            <w:pPr>
              <w:spacing w:after="0" w:line="276"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100%</w:t>
            </w:r>
          </w:p>
        </w:tc>
      </w:tr>
    </w:tbl>
    <w:p w:rsidR="00000000" w:rsidDel="00000000" w:rsidP="00000000" w:rsidRDefault="00000000" w:rsidRPr="00000000" w14:paraId="000000AD">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AE">
      <w:pPr>
        <w:spacing w:after="0" w:line="276" w:lineRule="auto"/>
        <w:ind w:left="426"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Zasady oceny kryterium 1</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b w:val="1"/>
          <w:sz w:val="18"/>
          <w:szCs w:val="18"/>
          <w:rtl w:val="0"/>
        </w:rPr>
        <w:t xml:space="preserve">„cena brutto”</w:t>
      </w:r>
      <w:r w:rsidDel="00000000" w:rsidR="00000000" w:rsidRPr="00000000">
        <w:rPr>
          <w:rFonts w:ascii="Arial Narrow" w:cs="Arial Narrow" w:eastAsia="Arial Narrow" w:hAnsi="Arial Narrow"/>
          <w:sz w:val="18"/>
          <w:szCs w:val="18"/>
          <w:rtl w:val="0"/>
        </w:rPr>
        <w:t xml:space="preserve"> punkty (wartość punktowa ofert) przyznaje się w skali od 0 do 100 w następujący sposób:</w:t>
      </w:r>
    </w:p>
    <w:p w:rsidR="00000000" w:rsidDel="00000000" w:rsidP="00000000" w:rsidRDefault="00000000" w:rsidRPr="00000000" w14:paraId="000000AF">
      <w:pPr>
        <w:numPr>
          <w:ilvl w:val="0"/>
          <w:numId w:val="8"/>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oferta z najniższą ceną brutto otrzyma 100 punktów;</w:t>
      </w:r>
    </w:p>
    <w:p w:rsidR="00000000" w:rsidDel="00000000" w:rsidP="00000000" w:rsidRDefault="00000000" w:rsidRPr="00000000" w14:paraId="000000B0">
      <w:pPr>
        <w:numPr>
          <w:ilvl w:val="0"/>
          <w:numId w:val="8"/>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pozostałe oferty są punktowane liniowo według następującej formuły arytmetycznej:</w:t>
      </w:r>
    </w:p>
    <w:p w:rsidR="00000000" w:rsidDel="00000000" w:rsidP="00000000" w:rsidRDefault="00000000" w:rsidRPr="00000000" w14:paraId="000000B1">
      <w:pPr>
        <w:spacing w:after="0" w:line="276" w:lineRule="auto"/>
        <w:ind w:left="720"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2">
      <w:pPr>
        <w:spacing w:after="0" w:line="276" w:lineRule="auto"/>
        <w:ind w:left="720" w:firstLine="0"/>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w:t>
      </w:r>
      <w:r w:rsidDel="00000000" w:rsidR="00000000" w:rsidRPr="00000000">
        <w:rPr>
          <w:rFonts w:ascii="Arial Narrow" w:cs="Arial Narrow" w:eastAsia="Arial Narrow" w:hAnsi="Arial Narrow"/>
          <w:b w:val="1"/>
          <w:sz w:val="18"/>
          <w:szCs w:val="18"/>
          <w:vertAlign w:val="subscript"/>
          <w:rtl w:val="0"/>
        </w:rPr>
        <w:t xml:space="preserve">n</w:t>
      </w:r>
      <w:r w:rsidDel="00000000" w:rsidR="00000000" w:rsidRPr="00000000">
        <w:rPr>
          <w:rFonts w:ascii="Arial Narrow" w:cs="Arial Narrow" w:eastAsia="Arial Narrow" w:hAnsi="Arial Narrow"/>
          <w:b w:val="1"/>
          <w:sz w:val="18"/>
          <w:szCs w:val="18"/>
          <w:rtl w:val="0"/>
        </w:rPr>
        <w:t xml:space="preserve">=(C</w:t>
      </w:r>
      <w:r w:rsidDel="00000000" w:rsidR="00000000" w:rsidRPr="00000000">
        <w:rPr>
          <w:rFonts w:ascii="Arial Narrow" w:cs="Arial Narrow" w:eastAsia="Arial Narrow" w:hAnsi="Arial Narrow"/>
          <w:b w:val="1"/>
          <w:sz w:val="18"/>
          <w:szCs w:val="18"/>
          <w:vertAlign w:val="subscript"/>
          <w:rtl w:val="0"/>
        </w:rPr>
        <w:t xml:space="preserve">min</w:t>
      </w:r>
      <w:r w:rsidDel="00000000" w:rsidR="00000000" w:rsidRPr="00000000">
        <w:rPr>
          <w:rFonts w:ascii="Arial Narrow" w:cs="Arial Narrow" w:eastAsia="Arial Narrow" w:hAnsi="Arial Narrow"/>
          <w:b w:val="1"/>
          <w:sz w:val="18"/>
          <w:szCs w:val="18"/>
          <w:rtl w:val="0"/>
        </w:rPr>
        <w:t xml:space="preserve">/C</w:t>
      </w:r>
      <w:r w:rsidDel="00000000" w:rsidR="00000000" w:rsidRPr="00000000">
        <w:rPr>
          <w:rFonts w:ascii="Arial Narrow" w:cs="Arial Narrow" w:eastAsia="Arial Narrow" w:hAnsi="Arial Narrow"/>
          <w:b w:val="1"/>
          <w:sz w:val="18"/>
          <w:szCs w:val="18"/>
          <w:vertAlign w:val="subscript"/>
          <w:rtl w:val="0"/>
        </w:rPr>
        <w:t xml:space="preserve">n</w:t>
      </w:r>
      <w:r w:rsidDel="00000000" w:rsidR="00000000" w:rsidRPr="00000000">
        <w:rPr>
          <w:rFonts w:ascii="Arial Narrow" w:cs="Arial Narrow" w:eastAsia="Arial Narrow" w:hAnsi="Arial Narrow"/>
          <w:b w:val="1"/>
          <w:sz w:val="18"/>
          <w:szCs w:val="18"/>
          <w:rtl w:val="0"/>
        </w:rPr>
        <w:t xml:space="preserve">)*100</w:t>
      </w:r>
    </w:p>
    <w:p w:rsidR="00000000" w:rsidDel="00000000" w:rsidP="00000000" w:rsidRDefault="00000000" w:rsidRPr="00000000" w14:paraId="000000B3">
      <w:pPr>
        <w:spacing w:after="0" w:line="276" w:lineRule="auto"/>
        <w:ind w:left="720" w:firstLine="0"/>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B4">
      <w:pPr>
        <w:spacing w:after="0" w:line="276" w:lineRule="auto"/>
        <w:ind w:left="720" w:firstLine="0"/>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gdzie: C</w:t>
      </w:r>
      <w:r w:rsidDel="00000000" w:rsidR="00000000" w:rsidRPr="00000000">
        <w:rPr>
          <w:rFonts w:ascii="Arial Narrow" w:cs="Arial Narrow" w:eastAsia="Arial Narrow" w:hAnsi="Arial Narrow"/>
          <w:sz w:val="18"/>
          <w:szCs w:val="18"/>
          <w:vertAlign w:val="subscript"/>
          <w:rtl w:val="0"/>
        </w:rPr>
        <w:t xml:space="preserve">min</w:t>
      </w:r>
      <w:r w:rsidDel="00000000" w:rsidR="00000000" w:rsidRPr="00000000">
        <w:rPr>
          <w:rFonts w:ascii="Arial Narrow" w:cs="Arial Narrow" w:eastAsia="Arial Narrow" w:hAnsi="Arial Narrow"/>
          <w:sz w:val="18"/>
          <w:szCs w:val="18"/>
          <w:rtl w:val="0"/>
        </w:rPr>
        <w:t xml:space="preserve"> – Cena ofertowa brutto oferty najtańszej, C</w:t>
      </w:r>
      <w:r w:rsidDel="00000000" w:rsidR="00000000" w:rsidRPr="00000000">
        <w:rPr>
          <w:rFonts w:ascii="Arial Narrow" w:cs="Arial Narrow" w:eastAsia="Arial Narrow" w:hAnsi="Arial Narrow"/>
          <w:sz w:val="18"/>
          <w:szCs w:val="18"/>
          <w:vertAlign w:val="subscript"/>
          <w:rtl w:val="0"/>
        </w:rPr>
        <w:t xml:space="preserve">n</w:t>
      </w:r>
      <w:r w:rsidDel="00000000" w:rsidR="00000000" w:rsidRPr="00000000">
        <w:rPr>
          <w:rFonts w:ascii="Arial Narrow" w:cs="Arial Narrow" w:eastAsia="Arial Narrow" w:hAnsi="Arial Narrow"/>
          <w:sz w:val="18"/>
          <w:szCs w:val="18"/>
          <w:rtl w:val="0"/>
        </w:rPr>
        <w:t xml:space="preserve"> - Cena ofertowa brutto oferty badanej, P</w:t>
      </w:r>
      <w:r w:rsidDel="00000000" w:rsidR="00000000" w:rsidRPr="00000000">
        <w:rPr>
          <w:rFonts w:ascii="Arial Narrow" w:cs="Arial Narrow" w:eastAsia="Arial Narrow" w:hAnsi="Arial Narrow"/>
          <w:sz w:val="18"/>
          <w:szCs w:val="18"/>
          <w:vertAlign w:val="subscript"/>
          <w:rtl w:val="0"/>
        </w:rPr>
        <w:t xml:space="preserve">n</w:t>
      </w:r>
      <w:r w:rsidDel="00000000" w:rsidR="00000000" w:rsidRPr="00000000">
        <w:rPr>
          <w:rFonts w:ascii="Arial Narrow" w:cs="Arial Narrow" w:eastAsia="Arial Narrow" w:hAnsi="Arial Narrow"/>
          <w:sz w:val="18"/>
          <w:szCs w:val="18"/>
          <w:rtl w:val="0"/>
        </w:rPr>
        <w:t xml:space="preserve"> - ilość punktów przyznana ofercie.</w:t>
      </w:r>
    </w:p>
    <w:p w:rsidR="00000000" w:rsidDel="00000000" w:rsidP="00000000" w:rsidRDefault="00000000" w:rsidRPr="00000000" w14:paraId="000000B5">
      <w:pPr>
        <w:spacing w:after="0" w:line="276" w:lineRule="auto"/>
        <w:ind w:left="720" w:firstLine="0"/>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6">
      <w:pPr>
        <w:spacing w:after="0" w:line="276" w:lineRule="auto"/>
        <w:ind w:left="426"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Cenę należy skalkulować jako cenę ryczałtową obejmującą wszystkie koszty konieczne do wykonania zamówienia na podstawie niniejszego postępowania, opisanego przedmiotu zamówienia. </w:t>
      </w:r>
    </w:p>
    <w:p w:rsidR="00000000" w:rsidDel="00000000" w:rsidP="00000000" w:rsidRDefault="00000000" w:rsidRPr="00000000" w14:paraId="000000B7">
      <w:pPr>
        <w:numPr>
          <w:ilvl w:val="0"/>
          <w:numId w:val="34"/>
        </w:numPr>
        <w:spacing w:after="0" w:line="276" w:lineRule="auto"/>
        <w:ind w:left="426" w:hanging="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wybierze Wykonawcę, którego oferta uzyska łącznie największą liczbę punktów w ramach powyższych kryteriów.</w:t>
      </w:r>
    </w:p>
    <w:p w:rsidR="00000000" w:rsidDel="00000000" w:rsidP="00000000" w:rsidRDefault="00000000" w:rsidRPr="00000000" w14:paraId="000000B8">
      <w:pPr>
        <w:numPr>
          <w:ilvl w:val="0"/>
          <w:numId w:val="34"/>
        </w:numPr>
        <w:spacing w:after="0" w:line="276" w:lineRule="auto"/>
        <w:ind w:left="426" w:hanging="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Ocenie podlegać będą oferty Wykonawców, którzy spełniają postawione przez Zamawiającego warunki udziału w postępowaniu, określone w pkt. VII niniejszego zapytania.</w:t>
      </w:r>
    </w:p>
    <w:p w:rsidR="00000000" w:rsidDel="00000000" w:rsidP="00000000" w:rsidRDefault="00000000" w:rsidRPr="00000000" w14:paraId="000000B9">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A">
      <w:pPr>
        <w:numPr>
          <w:ilvl w:val="0"/>
          <w:numId w:val="13"/>
        </w:numPr>
        <w:spacing w:after="0" w:line="276" w:lineRule="auto"/>
        <w:ind w:left="720" w:hanging="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WYKAZ OŚWIADCZEŃ I DOKUMENTÓW POTWIERDZAJĄCYCH SPEŁNIANIE WARUNKÓW UDZIAŁU W POSTĘPOWANIU</w:t>
      </w:r>
    </w:p>
    <w:p w:rsidR="00000000" w:rsidDel="00000000" w:rsidP="00000000" w:rsidRDefault="00000000" w:rsidRPr="00000000" w14:paraId="000000BB">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BC">
      <w:pPr>
        <w:numPr>
          <w:ilvl w:val="0"/>
          <w:numId w:val="9"/>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Zamawiający uzna, że Wykonawca spełnia warunki udziału w postępowaniu określone w punkcie VII 1a, jeśli przedłoży podpisane oświadczenie (zgodnie z wzorem stanowiącym załącznik nr 1 do niniejszego zapytania ofertowego).</w:t>
      </w:r>
    </w:p>
    <w:p w:rsidR="00000000" w:rsidDel="00000000" w:rsidP="00000000" w:rsidRDefault="00000000" w:rsidRPr="00000000" w14:paraId="000000BD">
      <w:pPr>
        <w:numPr>
          <w:ilvl w:val="0"/>
          <w:numId w:val="9"/>
        </w:numPr>
        <w:spacing w:after="0" w:line="276"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Zamawiający uzna, że wykonawca spełnia warunki udziału w postępowaniu określone w:</w:t>
      </w:r>
    </w:p>
    <w:p w:rsidR="00000000" w:rsidDel="00000000" w:rsidP="00000000" w:rsidRDefault="00000000" w:rsidRPr="00000000" w14:paraId="000000BE">
      <w:pPr>
        <w:numPr>
          <w:ilvl w:val="0"/>
          <w:numId w:val="20"/>
        </w:numPr>
        <w:spacing w:after="0" w:line="276" w:lineRule="auto"/>
        <w:ind w:left="108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pkt. VII 1a lit. i, jeśli przedstawi wykaz (zgodnie ze wzorem stanowiącym załącznik nr 2 do niniejszego zapytania ofertowego) co najmniej trzech róbt budowlanych o kubaturze min. 2000,00 m3 brutto, których wartość każdej była nie mniejsza niż 2 500 000,00 zł (słownie: dwa miliony pięćset tysięcy złotych);</w:t>
      </w:r>
    </w:p>
    <w:p w:rsidR="00000000" w:rsidDel="00000000" w:rsidP="00000000" w:rsidRDefault="00000000" w:rsidRPr="00000000" w14:paraId="000000BF">
      <w:pPr>
        <w:spacing w:after="0" w:line="276" w:lineRule="auto"/>
        <w:ind w:left="108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Powyższe prace muszą być zrealizowane w okresie ostatnich pięciu lat przed upływem terminu składania ofert, a jeżeli okres prowadzenia działalności jest krótszy – w tym okresie.</w:t>
      </w:r>
    </w:p>
    <w:p w:rsidR="00000000" w:rsidDel="00000000" w:rsidP="00000000" w:rsidRDefault="00000000" w:rsidRPr="00000000" w14:paraId="000000C0">
      <w:pPr>
        <w:numPr>
          <w:ilvl w:val="0"/>
          <w:numId w:val="20"/>
        </w:numPr>
        <w:spacing w:after="0" w:line="276" w:lineRule="auto"/>
        <w:ind w:left="108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pkt. VII 1b lit. i-iv, jeśli przedstawi wykaz kadry posiadającej wymagane doświadczenie (zgodnie ze wzorem stanowiącym załącznik nr 2 do niniejszego zapytania ofertowego).</w:t>
      </w:r>
    </w:p>
    <w:p w:rsidR="00000000" w:rsidDel="00000000" w:rsidP="00000000" w:rsidRDefault="00000000" w:rsidRPr="00000000" w14:paraId="000000C1">
      <w:pPr>
        <w:numPr>
          <w:ilvl w:val="0"/>
          <w:numId w:val="9"/>
        </w:numPr>
        <w:spacing w:after="0" w:line="276" w:lineRule="auto"/>
        <w:ind w:left="284" w:hanging="360"/>
        <w:jc w:val="both"/>
        <w:rPr>
          <w:sz w:val="18"/>
          <w:szCs w:val="18"/>
        </w:rPr>
      </w:pPr>
      <w:r w:rsidDel="00000000" w:rsidR="00000000" w:rsidRPr="00000000">
        <w:rPr>
          <w:rFonts w:ascii="Arial Narrow" w:cs="Arial Narrow" w:eastAsia="Arial Narrow" w:hAnsi="Arial Narrow"/>
          <w:sz w:val="18"/>
          <w:szCs w:val="18"/>
          <w:rtl w:val="0"/>
        </w:rPr>
        <w:t xml:space="preserve">Zamawiający uzna, że Wykonawca spełnia warunki udziału w postępowaniu określone w pkt. VII 1b lit. i - iv, jeśli przedstawi wykaz osób, które będą realizowały zamówienie (zgodnie ze wzorem stanowiącym załącznik nr 2 do niniejszego zapytania). Wykaz musi zawierać w szczególności: imię i nazwisko, kwalifikacje zawodowe, informacje o posiadanym doświadczeniu, uprawnienia i/lub certyfikaty oraz informację o podstawie do dysponowania tymi osobami.  </w:t>
      </w:r>
    </w:p>
    <w:p w:rsidR="00000000" w:rsidDel="00000000" w:rsidP="00000000" w:rsidRDefault="00000000" w:rsidRPr="00000000" w14:paraId="000000C2">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Zamawiający uzna, że Wykonawca spełnia warunki udziału w postępowaniu określone w punkcie VII 1c, jeśli przedłoży polisę ubezpieczenia, a w przypadku jej braku inny dokument, potwierdzający, że Wykonawca jest ubezpieczony od odpowiedzialności cywilnej w zakresie prowadzonej działalności związanej z przedmiotem zamówienia - z sumą gwarancyjną nie mniejszą niż </w:t>
        <w:br w:type="textWrapping"/>
      </w:r>
      <w:r w:rsidDel="00000000" w:rsidR="00000000" w:rsidRPr="00000000">
        <w:rPr>
          <w:rFonts w:ascii="Arial Narrow" w:cs="Arial Narrow" w:eastAsia="Arial Narrow" w:hAnsi="Arial Narrow"/>
          <w:b w:val="1"/>
          <w:sz w:val="18"/>
          <w:szCs w:val="18"/>
          <w:rtl w:val="0"/>
        </w:rPr>
        <w:t xml:space="preserve">2 500 000,00 zł</w:t>
      </w:r>
      <w:r w:rsidDel="00000000" w:rsidR="00000000" w:rsidRPr="00000000">
        <w:rPr>
          <w:rFonts w:ascii="Arial Narrow" w:cs="Arial Narrow" w:eastAsia="Arial Narrow" w:hAnsi="Arial Narrow"/>
          <w:sz w:val="18"/>
          <w:szCs w:val="18"/>
          <w:rtl w:val="0"/>
        </w:rPr>
        <w:t xml:space="preserve"> (słownie: dwa miliony pięćset tysięcy złotych)</w:t>
      </w:r>
      <w:r w:rsidDel="00000000" w:rsidR="00000000" w:rsidRPr="00000000">
        <w:rPr>
          <w:rFonts w:ascii="Arial Narrow" w:cs="Arial Narrow" w:eastAsia="Arial Narrow" w:hAnsi="Arial Narrow"/>
          <w:color w:val="ff0000"/>
          <w:sz w:val="18"/>
          <w:szCs w:val="18"/>
          <w:rtl w:val="0"/>
        </w:rPr>
        <w:t xml:space="preserve">  </w:t>
      </w:r>
      <w:r w:rsidDel="00000000" w:rsidR="00000000" w:rsidRPr="00000000">
        <w:rPr>
          <w:rFonts w:ascii="Arial Narrow" w:cs="Arial Narrow" w:eastAsia="Arial Narrow" w:hAnsi="Arial Narrow"/>
          <w:sz w:val="18"/>
          <w:szCs w:val="18"/>
          <w:rtl w:val="0"/>
        </w:rPr>
        <w:t xml:space="preserve">wraz z potwierdzeniem opłacenia polisy.</w:t>
      </w:r>
    </w:p>
    <w:p w:rsidR="00000000" w:rsidDel="00000000" w:rsidP="00000000" w:rsidRDefault="00000000" w:rsidRPr="00000000" w14:paraId="000000C3">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Na potwierdzenie braku powiązań wskazanych w pkt. VII 2 Wykonawca złoży stosowne oświadczenie (zgodnie z wzorem stanowiącym załącznik nr 1 do niniejszego zapytania ofertowego).</w:t>
      </w:r>
    </w:p>
    <w:p w:rsidR="00000000" w:rsidDel="00000000" w:rsidP="00000000" w:rsidRDefault="00000000" w:rsidRPr="00000000" w14:paraId="000000C4">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W celu potwierdzenia spełnienia warunku udziału określonego w pkt. VII 3 Wykonawca przedłoży aktualne zaświadczenie z ZUS o niezaleganiu ze składkami oraz US o niezaleganiu z podatkami,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jego złożeniem.</w:t>
      </w:r>
    </w:p>
    <w:p w:rsidR="00000000" w:rsidDel="00000000" w:rsidP="00000000" w:rsidRDefault="00000000" w:rsidRPr="00000000" w14:paraId="000000C5">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Na potwierdzenie braku wykluczenia wskazanego w pkt. VII 4 Wykonawca złoży oświadczenie (zgodnie z wzorem stanowiącym załącznik nr 4 do niniejszego zapytania ofertowego).</w:t>
      </w:r>
    </w:p>
    <w:p w:rsidR="00000000" w:rsidDel="00000000" w:rsidP="00000000" w:rsidRDefault="00000000" w:rsidRPr="00000000" w14:paraId="000000C6">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Dokumenty i oświadczenie opisane w punktach powyżej stanowią warunek dopuszczający Wykonawcę. Ich weryfikacja odbywać się będzie przed merytoryczną oceną ofert na zasadzie spełnia/nie spełnia. Wykonawca, który nie przedłożył wymaganych dokumentów i/lub przedłożył dokumenty niekompletne lub uniemożliwiające jednoznaczne stwierdzenie spełniania warunków dopuszczających zostanie wezwany do stosownego jednokrotnego uzupełnienia w terminie 3 dni od daty przekazania wezwania (</w:t>
      </w:r>
      <w:r w:rsidDel="00000000" w:rsidR="00000000" w:rsidRPr="00000000">
        <w:rPr>
          <w:rFonts w:ascii="Arial Narrow" w:cs="Arial Narrow" w:eastAsia="Arial Narrow" w:hAnsi="Arial Narrow"/>
          <w:sz w:val="18"/>
          <w:szCs w:val="18"/>
          <w:u w:val="single"/>
          <w:rtl w:val="0"/>
        </w:rPr>
        <w:t xml:space="preserve">Zamawiający za termin przekazania wezwania uznaje dzień przesłania wezwania pocztą elektroniczną na adres e-mail Wykonawcy wskazany w formularzu ofertowym</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sz w:val="18"/>
          <w:szCs w:val="18"/>
          <w:rtl w:val="0"/>
        </w:rPr>
        <w:t xml:space="preserve">Nieprzedstawienie</w:t>
      </w:r>
      <w:r w:rsidDel="00000000" w:rsidR="00000000" w:rsidRPr="00000000">
        <w:rPr>
          <w:rFonts w:ascii="Arial Narrow" w:cs="Arial Narrow" w:eastAsia="Arial Narrow" w:hAnsi="Arial Narrow"/>
          <w:sz w:val="18"/>
          <w:szCs w:val="18"/>
          <w:rtl w:val="0"/>
        </w:rPr>
        <w:t xml:space="preserve"> stosownych dokumentów i informacji w wyznaczonym terminie spowoduje wykluczenie Wykonawcy z postępowania.</w:t>
      </w:r>
    </w:p>
    <w:p w:rsidR="00000000" w:rsidDel="00000000" w:rsidP="00000000" w:rsidRDefault="00000000" w:rsidRPr="00000000" w14:paraId="000000C7">
      <w:pPr>
        <w:numPr>
          <w:ilvl w:val="0"/>
          <w:numId w:val="9"/>
        </w:numPr>
        <w:spacing w:after="0" w:line="276" w:lineRule="auto"/>
        <w:ind w:left="284"/>
        <w:jc w:val="both"/>
        <w:rPr>
          <w:sz w:val="18"/>
          <w:szCs w:val="18"/>
        </w:rPr>
      </w:pPr>
      <w:r w:rsidDel="00000000" w:rsidR="00000000" w:rsidRPr="00000000">
        <w:rPr>
          <w:rFonts w:ascii="Arial Narrow" w:cs="Arial Narrow" w:eastAsia="Arial Narrow" w:hAnsi="Arial Narrow"/>
          <w:sz w:val="18"/>
          <w:szCs w:val="18"/>
          <w:rtl w:val="0"/>
        </w:rPr>
        <w:t xml:space="preserve">Wykonawcy </w:t>
      </w:r>
      <w:r w:rsidDel="00000000" w:rsidR="00000000" w:rsidRPr="00000000">
        <w:rPr>
          <w:rFonts w:ascii="Arial Narrow" w:cs="Arial Narrow" w:eastAsia="Arial Narrow" w:hAnsi="Arial Narrow"/>
          <w:sz w:val="18"/>
          <w:szCs w:val="18"/>
          <w:u w:val="single"/>
          <w:rtl w:val="0"/>
        </w:rPr>
        <w:t xml:space="preserve">na żądanie Zamawiającego zobowiązują się</w:t>
      </w:r>
      <w:r w:rsidDel="00000000" w:rsidR="00000000" w:rsidRPr="00000000">
        <w:rPr>
          <w:rFonts w:ascii="Arial Narrow" w:cs="Arial Narrow" w:eastAsia="Arial Narrow" w:hAnsi="Arial Narrow"/>
          <w:sz w:val="18"/>
          <w:szCs w:val="18"/>
          <w:rtl w:val="0"/>
        </w:rPr>
        <w:t xml:space="preserve"> do przedłożenia w terminie 3 dni roboczych dowodów stanowiących potwierdzenie informacji o prawidłowym i zgodnym z przepisami prawa ukończeniu usług wskazanych w ofercie oraz potwierdzających posiadane wykształcenie i doświadczenie zasobu kadrowego. Dowodami, o których mowa są protokoły odbioru, referencje bądź inne dokumenty wystawione przez podmiot, na rzecz którego usługi były wykonane, a jeżeli z uzasadnionej przyczyny o obiektywnym charakterze Wykonawca nie jest w stanie uzyskać tych dokumentów – inne dokumenty równoważne. W przypadku zasobu kadrowego dowodami są potwierdzone za zgodność z oryginałem referencje, CV bądź inne dokumenty potwierdzające posiadanie wymaganego wykształcenia i doświadczenia.</w:t>
      </w:r>
    </w:p>
    <w:p w:rsidR="00000000" w:rsidDel="00000000" w:rsidP="00000000" w:rsidRDefault="00000000" w:rsidRPr="00000000" w14:paraId="000000C8">
      <w:p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C9">
      <w:pPr>
        <w:spacing w:after="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Uwaga: Wszystkie dokumenty należy składać w formie oryginału lub kopii poświadczonej za zgodność z oryginałem przez osobę upoważnioną do reprezentowania Wykonawcy (w przypadku pełnomocników – do dokumentacji należy również dołączyć oryginał pełnomocnictwa potwierdzającego umocowanie prawne) według wzorów stanowiących załączniki do niniejszego zapytania ofertowego.</w:t>
      </w:r>
    </w:p>
    <w:p w:rsidR="00000000" w:rsidDel="00000000" w:rsidP="00000000" w:rsidRDefault="00000000" w:rsidRPr="00000000" w14:paraId="000000CA">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CB">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CC">
      <w:pPr>
        <w:numPr>
          <w:ilvl w:val="0"/>
          <w:numId w:val="5"/>
        </w:numPr>
        <w:spacing w:after="0" w:line="276" w:lineRule="auto"/>
        <w:ind w:left="709" w:hanging="425"/>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WYMAGANIA DOTYCZĄCE WADIUM </w:t>
      </w:r>
    </w:p>
    <w:p w:rsidR="00000000" w:rsidDel="00000000" w:rsidP="00000000" w:rsidRDefault="00000000" w:rsidRPr="00000000" w14:paraId="000000CD">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CE">
      <w:pPr>
        <w:numPr>
          <w:ilvl w:val="3"/>
          <w:numId w:val="9"/>
        </w:numPr>
        <w:spacing w:after="0" w:line="276" w:lineRule="auto"/>
        <w:ind w:left="284"/>
        <w:jc w:val="both"/>
        <w:rPr>
          <w:rFonts w:ascii="Verdana" w:cs="Verdana" w:eastAsia="Verdana" w:hAnsi="Verdana"/>
          <w:sz w:val="18"/>
          <w:szCs w:val="18"/>
        </w:rPr>
      </w:pPr>
      <w:r w:rsidDel="00000000" w:rsidR="00000000" w:rsidRPr="00000000">
        <w:rPr>
          <w:rFonts w:ascii="Arial Narrow" w:cs="Arial Narrow" w:eastAsia="Arial Narrow" w:hAnsi="Arial Narrow"/>
          <w:sz w:val="18"/>
          <w:szCs w:val="18"/>
          <w:rtl w:val="0"/>
        </w:rPr>
        <w:t xml:space="preserve">Zamawiający żąda wniesienia przed upływem terminu składania ofert wadium w wysokości </w:t>
        <w:br w:type="textWrapping"/>
      </w:r>
      <w:r w:rsidDel="00000000" w:rsidR="00000000" w:rsidRPr="00000000">
        <w:rPr>
          <w:rFonts w:ascii="Arial Narrow" w:cs="Arial Narrow" w:eastAsia="Arial Narrow" w:hAnsi="Arial Narrow"/>
          <w:b w:val="1"/>
          <w:sz w:val="18"/>
          <w:szCs w:val="18"/>
          <w:rtl w:val="0"/>
        </w:rPr>
        <w:t xml:space="preserve">40 000,00 zł </w:t>
      </w:r>
      <w:r w:rsidDel="00000000" w:rsidR="00000000" w:rsidRPr="00000000">
        <w:rPr>
          <w:rFonts w:ascii="Arial Narrow" w:cs="Arial Narrow" w:eastAsia="Arial Narrow" w:hAnsi="Arial Narrow"/>
          <w:sz w:val="18"/>
          <w:szCs w:val="18"/>
          <w:rtl w:val="0"/>
        </w:rPr>
        <w:t xml:space="preserve">(słownie: czterdzieści tysięcy złotych).</w:t>
      </w:r>
      <w:r w:rsidDel="00000000" w:rsidR="00000000" w:rsidRPr="00000000">
        <w:rPr>
          <w:rFonts w:ascii="Arial Narrow" w:cs="Arial Narrow" w:eastAsia="Arial Narrow" w:hAnsi="Arial Narrow"/>
          <w:b w:val="1"/>
          <w:sz w:val="18"/>
          <w:szCs w:val="18"/>
          <w:rtl w:val="0"/>
        </w:rPr>
        <w:t xml:space="preserve"> </w:t>
      </w:r>
      <w:r w:rsidDel="00000000" w:rsidR="00000000" w:rsidRPr="00000000">
        <w:rPr>
          <w:rtl w:val="0"/>
        </w:rPr>
      </w:r>
    </w:p>
    <w:p w:rsidR="00000000" w:rsidDel="00000000" w:rsidP="00000000" w:rsidRDefault="00000000" w:rsidRPr="00000000" w14:paraId="000000CF">
      <w:pPr>
        <w:numPr>
          <w:ilvl w:val="3"/>
          <w:numId w:val="9"/>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Wadium może być wnoszone w jednej wybranej formie:</w:t>
      </w:r>
    </w:p>
    <w:p w:rsidR="00000000" w:rsidDel="00000000" w:rsidP="00000000" w:rsidRDefault="00000000" w:rsidRPr="00000000" w14:paraId="000000D0">
      <w:pPr>
        <w:numPr>
          <w:ilvl w:val="0"/>
          <w:numId w:val="32"/>
        </w:numPr>
        <w:spacing w:after="0" w:line="276" w:lineRule="auto"/>
        <w:ind w:left="1418" w:hanging="56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pieniądzu, </w:t>
      </w:r>
    </w:p>
    <w:p w:rsidR="00000000" w:rsidDel="00000000" w:rsidP="00000000" w:rsidRDefault="00000000" w:rsidRPr="00000000" w14:paraId="000000D1">
      <w:pPr>
        <w:numPr>
          <w:ilvl w:val="0"/>
          <w:numId w:val="32"/>
        </w:numPr>
        <w:spacing w:after="0" w:line="276" w:lineRule="auto"/>
        <w:ind w:left="1418" w:hanging="56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gwarancji bankowej, </w:t>
      </w:r>
    </w:p>
    <w:p w:rsidR="00000000" w:rsidDel="00000000" w:rsidP="00000000" w:rsidRDefault="00000000" w:rsidRPr="00000000" w14:paraId="000000D2">
      <w:pPr>
        <w:numPr>
          <w:ilvl w:val="0"/>
          <w:numId w:val="32"/>
        </w:numPr>
        <w:spacing w:after="0" w:line="276" w:lineRule="auto"/>
        <w:ind w:left="1418" w:hanging="56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gwarancji ubezpieczeniowej;</w:t>
      </w:r>
    </w:p>
    <w:p w:rsidR="00000000" w:rsidDel="00000000" w:rsidP="00000000" w:rsidRDefault="00000000" w:rsidRPr="00000000" w14:paraId="000000D3">
      <w:pPr>
        <w:numPr>
          <w:ilvl w:val="0"/>
          <w:numId w:val="32"/>
        </w:numPr>
        <w:spacing w:after="0" w:line="276" w:lineRule="auto"/>
        <w:ind w:left="720" w:firstLine="130.9999999999999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poręczenie udzielane przez podmiot o których mowa w art. 6b ust 5 pkt 2 ustawy o PARP.</w:t>
      </w:r>
    </w:p>
    <w:p w:rsidR="00000000" w:rsidDel="00000000" w:rsidP="00000000" w:rsidRDefault="00000000" w:rsidRPr="00000000" w14:paraId="000000D4">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przypadku wyboru pieniądza jako formy wadium, środki wpłacić należy na następujący rachunek bankowy Zamawiającego: </w:t>
      </w:r>
    </w:p>
    <w:p w:rsidR="00000000" w:rsidDel="00000000" w:rsidP="00000000" w:rsidRDefault="00000000" w:rsidRPr="00000000" w14:paraId="000000D5">
      <w:pPr>
        <w:spacing w:after="0" w:line="276" w:lineRule="auto"/>
        <w:ind w:left="360" w:firstLine="0"/>
        <w:jc w:val="both"/>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Pekao SA 31 1240 6843 1111 0010 7038 5226</w:t>
      </w:r>
    </w:p>
    <w:p w:rsidR="00000000" w:rsidDel="00000000" w:rsidP="00000000" w:rsidRDefault="00000000" w:rsidRPr="00000000" w14:paraId="000000D6">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tytule przelewu podając </w:t>
      </w:r>
      <w:r w:rsidDel="00000000" w:rsidR="00000000" w:rsidRPr="00000000">
        <w:rPr>
          <w:rFonts w:ascii="Arial Narrow" w:cs="Arial Narrow" w:eastAsia="Arial Narrow" w:hAnsi="Arial Narrow"/>
          <w:b w:val="1"/>
          <w:sz w:val="18"/>
          <w:szCs w:val="18"/>
          <w:rtl w:val="0"/>
        </w:rPr>
        <w:t xml:space="preserve">„Wadium – Budowa magazynu Gorzów Wlkp.”</w:t>
      </w: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D7">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nie dopuszcza złożenia wadium w walucie innej niż Polski Złoty.</w:t>
      </w:r>
    </w:p>
    <w:p w:rsidR="00000000" w:rsidDel="00000000" w:rsidP="00000000" w:rsidRDefault="00000000" w:rsidRPr="00000000" w14:paraId="000000D8">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przypadku złożenia wadium w formie wskazanej w pkt. 2b-d, właściwe dokumenty należy załączyć w sposób umożliwiający późniejszy zwrot. </w:t>
      </w:r>
    </w:p>
    <w:p w:rsidR="00000000" w:rsidDel="00000000" w:rsidP="00000000" w:rsidRDefault="00000000" w:rsidRPr="00000000" w14:paraId="000000D9">
      <w:pPr>
        <w:numPr>
          <w:ilvl w:val="0"/>
          <w:numId w:val="17"/>
        </w:numPr>
        <w:spacing w:after="0" w:line="276" w:lineRule="auto"/>
        <w:ind w:left="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W przypadku wnoszenia wadium w formie gwarancji bankowej lub gwarancji ubezpieczeniowej Beneficjentem jest:</w:t>
      </w:r>
    </w:p>
    <w:p w:rsidR="00000000" w:rsidDel="00000000" w:rsidP="00000000" w:rsidRDefault="00000000" w:rsidRPr="00000000" w14:paraId="000000DA">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Caritas Diecezji Zielonogórsko- Gorzowskiej</w:t>
      </w:r>
    </w:p>
    <w:p w:rsidR="00000000" w:rsidDel="00000000" w:rsidP="00000000" w:rsidRDefault="00000000" w:rsidRPr="00000000" w14:paraId="000000DB">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ul. Bema 32-34 </w:t>
      </w:r>
    </w:p>
    <w:p w:rsidR="00000000" w:rsidDel="00000000" w:rsidP="00000000" w:rsidRDefault="00000000" w:rsidRPr="00000000" w14:paraId="000000DC">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65-170 Zielona Góra</w:t>
      </w:r>
    </w:p>
    <w:p w:rsidR="00000000" w:rsidDel="00000000" w:rsidP="00000000" w:rsidRDefault="00000000" w:rsidRPr="00000000" w14:paraId="000000DD">
      <w:pPr>
        <w:numPr>
          <w:ilvl w:val="0"/>
          <w:numId w:val="17"/>
        </w:numPr>
        <w:spacing w:after="0" w:line="276" w:lineRule="auto"/>
        <w:ind w:left="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Skuteczne wniesienie wadium w pieniądzu następuje z chwilą uznania środków pieniężnych na rachunku bankowym Zamawiającego, przed upływem terminu składania ofert (tj. przed upływem dnia i godziny wyznaczonej jako ostateczny termin składania ofert).</w:t>
      </w:r>
    </w:p>
    <w:p w:rsidR="00000000" w:rsidDel="00000000" w:rsidP="00000000" w:rsidRDefault="00000000" w:rsidRPr="00000000" w14:paraId="000000DE">
      <w:pPr>
        <w:numPr>
          <w:ilvl w:val="0"/>
          <w:numId w:val="17"/>
        </w:numPr>
        <w:spacing w:after="0" w:line="276" w:lineRule="auto"/>
        <w:ind w:left="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Zamawiający zaleca, aby w przypadku wniesienia wadium w formie pieniężnej – dokument potwierdzający dokonanie przelewu wadium został załączony do oferty.</w:t>
      </w:r>
    </w:p>
    <w:p w:rsidR="00000000" w:rsidDel="00000000" w:rsidP="00000000" w:rsidRDefault="00000000" w:rsidRPr="00000000" w14:paraId="000000DF">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Wnoszona gwarancja lub poręczenie musi mieć charakter samoistny, nieodwołalny i bezwarunkowy (płatny na pierwsze żądanie) i musi obejmować cały okres związania ofertą i zawierać w swojej treści następujące postanowienia, tj. Zamawiający zatrzymuje wadium wraz z odsetkami jeżeli:</w:t>
      </w:r>
    </w:p>
    <w:p w:rsidR="00000000" w:rsidDel="00000000" w:rsidP="00000000" w:rsidRDefault="00000000" w:rsidRPr="00000000" w14:paraId="000000E0">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Narrow" w:cs="Arial Narrow" w:eastAsia="Arial Narrow" w:hAnsi="Arial Narrow"/>
          <w:sz w:val="18"/>
          <w:szCs w:val="18"/>
          <w:rtl w:val="0"/>
        </w:rPr>
        <w:t xml:space="preserve">Wykonawca odmówił podpisania umowy w sprawie zamówienia publicznego na warunkach określonych w ofercie,</w:t>
      </w:r>
    </w:p>
    <w:p w:rsidR="00000000" w:rsidDel="00000000" w:rsidP="00000000" w:rsidRDefault="00000000" w:rsidRPr="00000000" w14:paraId="000000E1">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Narrow" w:cs="Arial Narrow" w:eastAsia="Arial Narrow" w:hAnsi="Arial Narrow"/>
          <w:sz w:val="18"/>
          <w:szCs w:val="18"/>
          <w:rtl w:val="0"/>
        </w:rPr>
        <w:t xml:space="preserve">zawarcie umowy w sprawie zamówienia publicznego stało się niemożliwe z przyczyn leżących po stronie Wykonawcy,</w:t>
      </w:r>
    </w:p>
    <w:p w:rsidR="00000000" w:rsidDel="00000000" w:rsidP="00000000" w:rsidRDefault="00000000" w:rsidRPr="00000000" w14:paraId="000000E2">
      <w:pPr>
        <w:spacing w:after="0" w:line="276" w:lineRule="auto"/>
        <w:ind w:left="3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Narrow" w:cs="Arial Narrow" w:eastAsia="Arial Narrow" w:hAnsi="Arial Narrow"/>
          <w:sz w:val="18"/>
          <w:szCs w:val="18"/>
          <w:rtl w:val="0"/>
        </w:rPr>
        <w:t xml:space="preserve">Wykonawca w odpowiedzi na wezwanie, o którym mowa pkt</w:t>
      </w:r>
      <w:r w:rsidDel="00000000" w:rsidR="00000000" w:rsidRPr="00000000">
        <w:rPr>
          <w:rFonts w:ascii="Arial Narrow" w:cs="Arial Narrow" w:eastAsia="Arial Narrow" w:hAnsi="Arial Narrow"/>
          <w:sz w:val="18"/>
          <w:szCs w:val="18"/>
          <w:rtl w:val="0"/>
        </w:rPr>
        <w:t xml:space="preserve">. IX ppkt.8</w:t>
      </w:r>
      <w:r w:rsidDel="00000000" w:rsidR="00000000" w:rsidRPr="00000000">
        <w:rPr>
          <w:rFonts w:ascii="Arial Narrow" w:cs="Arial Narrow" w:eastAsia="Arial Narrow" w:hAnsi="Arial Narrow"/>
          <w:sz w:val="18"/>
          <w:szCs w:val="18"/>
          <w:rtl w:val="0"/>
        </w:rPr>
        <w:t xml:space="preserve">  i 9 z przyczyn leżących po jego stronie, nie złożył oświadczeń lub dokumentów potwierdzających brak podstaw do</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sz w:val="18"/>
          <w:szCs w:val="18"/>
          <w:rtl w:val="0"/>
        </w:rPr>
        <w:t xml:space="preserve">wykluczenia lub pełnomocnictw, co powodowało brak możliwości wybrania oferty złożonej przez Wykonawcę jako najkorzystniejszej,</w:t>
      </w:r>
    </w:p>
    <w:p w:rsidR="00000000" w:rsidDel="00000000" w:rsidP="00000000" w:rsidRDefault="00000000" w:rsidRPr="00000000" w14:paraId="000000E3">
      <w:pPr>
        <w:numPr>
          <w:ilvl w:val="0"/>
          <w:numId w:val="17"/>
        </w:numPr>
        <w:spacing w:after="0" w:line="276" w:lineRule="auto"/>
        <w:ind w:left="360"/>
        <w:jc w:val="both"/>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Oferta Wykonawcy, który nie wniesie wadium lub wniesie w sposób nieprawidłowy zostanie odrzucona.</w:t>
      </w:r>
    </w:p>
    <w:p w:rsidR="00000000" w:rsidDel="00000000" w:rsidP="00000000" w:rsidRDefault="00000000" w:rsidRPr="00000000" w14:paraId="000000E4">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Wadium musi obejmować cały okres związania ofertą. Wadium wnoszone w formie gwarancji czy poręczenia powinno być bezwarunkowe, nieodwołalne i płatne na pierwsze żądanie. </w:t>
      </w:r>
    </w:p>
    <w:p w:rsidR="00000000" w:rsidDel="00000000" w:rsidP="00000000" w:rsidRDefault="00000000" w:rsidRPr="00000000" w14:paraId="000000E5">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zwraca wadium wszystkim wykonawcom niezwłocznie po wyborze oferty najkorzystniejszej lub unieważnieniu postępowania, z wyjątkiem wykonawcy, którego oferta została wybrana jako najkorzystniejsza. </w:t>
      </w:r>
    </w:p>
    <w:p w:rsidR="00000000" w:rsidDel="00000000" w:rsidP="00000000" w:rsidRDefault="00000000" w:rsidRPr="00000000" w14:paraId="000000E6">
      <w:pPr>
        <w:numPr>
          <w:ilvl w:val="0"/>
          <w:numId w:val="17"/>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Wykonawcy, którego oferta została wybrana, jako najkorzystniejsza, Zamawiający zwraca wadium niezwłocznie po zawarciu Umowy. </w:t>
      </w:r>
    </w:p>
    <w:p w:rsidR="00000000" w:rsidDel="00000000" w:rsidP="00000000" w:rsidRDefault="00000000" w:rsidRPr="00000000" w14:paraId="000000E7">
      <w:pPr>
        <w:spacing w:after="0" w:line="276" w:lineRule="auto"/>
        <w:ind w:left="360"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8">
      <w:pPr>
        <w:numPr>
          <w:ilvl w:val="0"/>
          <w:numId w:val="27"/>
        </w:numPr>
        <w:spacing w:after="0" w:line="276" w:lineRule="auto"/>
        <w:ind w:left="709" w:hanging="425"/>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NIEZBĘDNE INFORMACJE DOTYCZĄCE SPOSOBU PRZYGOTOWANIA I SKŁADANIA OFERT </w:t>
      </w:r>
    </w:p>
    <w:p w:rsidR="00000000" w:rsidDel="00000000" w:rsidP="00000000" w:rsidRDefault="00000000" w:rsidRPr="00000000" w14:paraId="000000E9">
      <w:pPr>
        <w:spacing w:after="0" w:line="276" w:lineRule="auto"/>
        <w:ind w:left="360" w:firstLine="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EA">
      <w:pPr>
        <w:spacing w:after="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Ofertę należy przygotować według następującego schematu:</w:t>
      </w:r>
    </w:p>
    <w:p w:rsidR="00000000" w:rsidDel="00000000" w:rsidP="00000000" w:rsidRDefault="00000000" w:rsidRPr="00000000" w14:paraId="000000EB">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Wykaz dokumentów składających się na ofertę:</w:t>
      </w:r>
    </w:p>
    <w:p w:rsidR="00000000" w:rsidDel="00000000" w:rsidP="00000000" w:rsidRDefault="00000000" w:rsidRPr="00000000" w14:paraId="000000EC">
      <w:pPr>
        <w:numPr>
          <w:ilvl w:val="1"/>
          <w:numId w:val="16"/>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wypełniony formularz ofertowy– zgodnie z Załącznikiem nr 1 (składany w oryginale);</w:t>
      </w:r>
    </w:p>
    <w:p w:rsidR="00000000" w:rsidDel="00000000" w:rsidP="00000000" w:rsidRDefault="00000000" w:rsidRPr="00000000" w14:paraId="000000ED">
      <w:pPr>
        <w:numPr>
          <w:ilvl w:val="1"/>
          <w:numId w:val="16"/>
        </w:numPr>
        <w:spacing w:after="0" w:line="276" w:lineRule="auto"/>
        <w:ind w:left="143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wypełniony wykaz doświadczenia oraz dysponowania potencjałem kadrowym – zgodnie z Załącznikiem nr 2 (składany w oryginale);</w:t>
      </w:r>
    </w:p>
    <w:p w:rsidR="00000000" w:rsidDel="00000000" w:rsidP="00000000" w:rsidRDefault="00000000" w:rsidRPr="00000000" w14:paraId="000000EE">
      <w:pPr>
        <w:numPr>
          <w:ilvl w:val="1"/>
          <w:numId w:val="16"/>
        </w:numPr>
        <w:spacing w:after="0" w:line="276" w:lineRule="auto"/>
        <w:ind w:left="1434" w:hanging="357"/>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wypełnione oświadczenie zgodnie z Załącznikiem nr 4 (składane w oryginale);</w:t>
      </w:r>
    </w:p>
    <w:p w:rsidR="00000000" w:rsidDel="00000000" w:rsidP="00000000" w:rsidRDefault="00000000" w:rsidRPr="00000000" w14:paraId="000000EF">
      <w:pPr>
        <w:numPr>
          <w:ilvl w:val="1"/>
          <w:numId w:val="16"/>
        </w:numPr>
        <w:spacing w:after="0" w:line="276" w:lineRule="auto"/>
        <w:ind w:left="143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polisa ubezpieczenia, a w przypadku jej braku inny dokument, potwierdzający, że Wykonawca jest ubezpieczony od odpowiedzialności cywilnej w zakresie prowadzonej działalności związanej z przedmiotem zamówienia - z sumą gwarancyjną nie mniejszą niż 2 500 000,00 zł (słownie: dwa miliony pięćset tysięcy złotych) </w:t>
      </w:r>
      <w:r w:rsidDel="00000000" w:rsidR="00000000" w:rsidRPr="00000000">
        <w:rPr>
          <w:rFonts w:ascii="Arial Narrow" w:cs="Arial Narrow" w:eastAsia="Arial Narrow" w:hAnsi="Arial Narrow"/>
          <w:sz w:val="18"/>
          <w:szCs w:val="18"/>
          <w:u w:val="single"/>
          <w:rtl w:val="0"/>
        </w:rPr>
        <w:t xml:space="preserve">wraz z potwierdzeniem opłacenia polisy</w:t>
      </w:r>
      <w:r w:rsidDel="00000000" w:rsidR="00000000" w:rsidRPr="00000000">
        <w:rPr>
          <w:rFonts w:ascii="Arial Narrow" w:cs="Arial Narrow" w:eastAsia="Arial Narrow" w:hAnsi="Arial Narrow"/>
          <w:sz w:val="18"/>
          <w:szCs w:val="18"/>
          <w:rtl w:val="0"/>
        </w:rPr>
        <w:t xml:space="preserve">;</w:t>
      </w:r>
    </w:p>
    <w:p w:rsidR="00000000" w:rsidDel="00000000" w:rsidP="00000000" w:rsidRDefault="00000000" w:rsidRPr="00000000" w14:paraId="000000F0">
      <w:pPr>
        <w:numPr>
          <w:ilvl w:val="1"/>
          <w:numId w:val="16"/>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aktualne zaświadczenie z ZUS o niezaleganiu ze składkami oraz US o niezaleganiu </w:t>
        <w:br w:type="textWrapping"/>
        <w:t xml:space="preserve">z podatkami,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jego złożeniem;</w:t>
      </w:r>
    </w:p>
    <w:p w:rsidR="00000000" w:rsidDel="00000000" w:rsidP="00000000" w:rsidRDefault="00000000" w:rsidRPr="00000000" w14:paraId="000000F1">
      <w:pPr>
        <w:numPr>
          <w:ilvl w:val="1"/>
          <w:numId w:val="16"/>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dokumenty potwierdzające wniesienie wadium;</w:t>
      </w:r>
    </w:p>
    <w:p w:rsidR="00000000" w:rsidDel="00000000" w:rsidP="00000000" w:rsidRDefault="00000000" w:rsidRPr="00000000" w14:paraId="000000F2">
      <w:pPr>
        <w:numPr>
          <w:ilvl w:val="1"/>
          <w:numId w:val="16"/>
        </w:numPr>
        <w:spacing w:after="0" w:line="276" w:lineRule="auto"/>
        <w:ind w:left="144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przypadku zaistnienia okoliczności wskazanych w pkt. VII. 5 - pisemne zobowiązanie podmiotu/podmiotów do oddania Wykonawcy do dyspozycji niezbędnych zasobów na potrzeby realizacji zamówienia potwierdzających faktyczną dostępność tych zasobów na użytek Wykonawcy w celu realizacji zamówienia (składane w oryginale).</w:t>
      </w:r>
    </w:p>
    <w:p w:rsidR="00000000" w:rsidDel="00000000" w:rsidP="00000000" w:rsidRDefault="00000000" w:rsidRPr="00000000" w14:paraId="000000F3">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Wszystkie dokumenty należy składać w formie oryginału lub kopii poświadczonej za zgodność z oryginałem przez osobę upoważnioną do reprezentowania Wykonawcy (w przypadku pełnomocników – do dokumentacji należy również dołączyć oryginał pełnomocnictwa potwierdzającego umocowanie prawne) według wzorów stanowiących załączniki do niniejszego zapytania ofertowego.</w:t>
      </w:r>
    </w:p>
    <w:p w:rsidR="00000000" w:rsidDel="00000000" w:rsidP="00000000" w:rsidRDefault="00000000" w:rsidRPr="00000000" w14:paraId="000000F4">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Cena brutto za wykonanie przedmiotu zamówienia. Cenę należy skalkulować jako cenę ryczałtową obejmującą wszystkie koszty konieczne do wykonania zamówienia na podstawie niniejszego postępowania </w:t>
        <w:br w:type="textWrapping"/>
        <w:t xml:space="preserve">i opisanego przedmiotu zamówienia. </w:t>
      </w:r>
    </w:p>
    <w:p w:rsidR="00000000" w:rsidDel="00000000" w:rsidP="00000000" w:rsidRDefault="00000000" w:rsidRPr="00000000" w14:paraId="000000F5">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Cena obligatoryjnie musi zostać wskazana w walucie polskiej (PLN).</w:t>
      </w:r>
    </w:p>
    <w:p w:rsidR="00000000" w:rsidDel="00000000" w:rsidP="00000000" w:rsidRDefault="00000000" w:rsidRPr="00000000" w14:paraId="000000F6">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Oferta musi być sporządzona w języku polskim, pismem czytelnym.</w:t>
      </w:r>
    </w:p>
    <w:p w:rsidR="00000000" w:rsidDel="00000000" w:rsidP="00000000" w:rsidRDefault="00000000" w:rsidRPr="00000000" w14:paraId="000000F7">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Poprawki naniesione na ofercie muszą być czytelne i opatrzone podpisem osoby podpisującej ofertę.</w:t>
      </w:r>
    </w:p>
    <w:p w:rsidR="00000000" w:rsidDel="00000000" w:rsidP="00000000" w:rsidRDefault="00000000" w:rsidRPr="00000000" w14:paraId="000000F8">
      <w:pPr>
        <w:numPr>
          <w:ilvl w:val="0"/>
          <w:numId w:val="16"/>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Oferta nie podlega zwrotowi.</w:t>
      </w:r>
    </w:p>
    <w:p w:rsidR="00000000" w:rsidDel="00000000" w:rsidP="00000000" w:rsidRDefault="00000000" w:rsidRPr="00000000" w14:paraId="000000F9">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FA">
      <w:pPr>
        <w:numPr>
          <w:ilvl w:val="0"/>
          <w:numId w:val="27"/>
        </w:numPr>
        <w:spacing w:after="0" w:line="276" w:lineRule="auto"/>
        <w:ind w:left="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MIEJSCE I TERMIN SKŁADANIA OFERTY</w:t>
      </w:r>
    </w:p>
    <w:p w:rsidR="00000000" w:rsidDel="00000000" w:rsidP="00000000" w:rsidRDefault="00000000" w:rsidRPr="00000000" w14:paraId="000000FB">
      <w:pPr>
        <w:spacing w:after="0" w:line="276" w:lineRule="auto"/>
        <w:ind w:left="360" w:firstLine="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FC">
      <w:pPr>
        <w:numPr>
          <w:ilvl w:val="0"/>
          <w:numId w:val="38"/>
        </w:numPr>
        <w:spacing w:after="0" w:line="276" w:lineRule="auto"/>
        <w:ind w:left="284"/>
        <w:jc w:val="both"/>
        <w:rPr>
          <w:b w:val="1"/>
          <w:sz w:val="18"/>
          <w:szCs w:val="18"/>
        </w:rPr>
      </w:pPr>
      <w:r w:rsidDel="00000000" w:rsidR="00000000" w:rsidRPr="00000000">
        <w:rPr>
          <w:rFonts w:ascii="Arial Narrow" w:cs="Arial Narrow" w:eastAsia="Arial Narrow" w:hAnsi="Arial Narrow"/>
          <w:sz w:val="18"/>
          <w:szCs w:val="18"/>
          <w:rtl w:val="0"/>
        </w:rPr>
        <w:t xml:space="preserve">Ofertę należy składać (dostarczyć osobiście lub za pomocą poczty lub kuriera)</w:t>
        <w:br w:type="textWrapping"/>
        <w:t xml:space="preserve">w dni robocze (pn-pt), w godzinach od 7:00 do 15:00</w:t>
      </w:r>
      <w:r w:rsidDel="00000000" w:rsidR="00000000" w:rsidRPr="00000000">
        <w:rPr>
          <w:rFonts w:ascii="Arial Narrow" w:cs="Arial Narrow" w:eastAsia="Arial Narrow" w:hAnsi="Arial Narrow"/>
          <w:b w:val="1"/>
          <w:sz w:val="18"/>
          <w:szCs w:val="18"/>
          <w:rtl w:val="0"/>
        </w:rPr>
        <w:t xml:space="preserve"> od dnia 23.01.2025 r. do dnia 07.02.2024 r. do godziny 10:00</w:t>
      </w:r>
      <w:r w:rsidDel="00000000" w:rsidR="00000000" w:rsidRPr="00000000">
        <w:rPr>
          <w:rFonts w:ascii="Arial Narrow" w:cs="Arial Narrow" w:eastAsia="Arial Narrow" w:hAnsi="Arial Narrow"/>
          <w:sz w:val="18"/>
          <w:szCs w:val="18"/>
          <w:rtl w:val="0"/>
        </w:rPr>
        <w:t xml:space="preserve">.</w:t>
      </w:r>
      <w:r w:rsidDel="00000000" w:rsidR="00000000" w:rsidRPr="00000000">
        <w:rPr>
          <w:rtl w:val="0"/>
        </w:rPr>
      </w:r>
    </w:p>
    <w:p w:rsidR="00000000" w:rsidDel="00000000" w:rsidP="00000000" w:rsidRDefault="00000000" w:rsidRPr="00000000" w14:paraId="000000FD">
      <w:pPr>
        <w:numPr>
          <w:ilvl w:val="0"/>
          <w:numId w:val="38"/>
        </w:numPr>
        <w:spacing w:after="0" w:line="276" w:lineRule="auto"/>
        <w:ind w:left="284"/>
        <w:jc w:val="both"/>
        <w:rPr>
          <w:b w:val="1"/>
          <w:sz w:val="18"/>
          <w:szCs w:val="18"/>
        </w:rPr>
      </w:pPr>
      <w:r w:rsidDel="00000000" w:rsidR="00000000" w:rsidRPr="00000000">
        <w:rPr>
          <w:rFonts w:ascii="Arial Narrow" w:cs="Arial Narrow" w:eastAsia="Arial Narrow" w:hAnsi="Arial Narrow"/>
          <w:sz w:val="18"/>
          <w:szCs w:val="18"/>
          <w:rtl w:val="0"/>
        </w:rPr>
        <w:t xml:space="preserve">Oferta powinna zostać dostarczona na adres: </w:t>
      </w:r>
      <w:r w:rsidDel="00000000" w:rsidR="00000000" w:rsidRPr="00000000">
        <w:rPr>
          <w:rtl w:val="0"/>
        </w:rPr>
      </w:r>
    </w:p>
    <w:p w:rsidR="00000000" w:rsidDel="00000000" w:rsidP="00000000" w:rsidRDefault="00000000" w:rsidRPr="00000000" w14:paraId="000000FE">
      <w:pPr>
        <w:spacing w:after="0" w:line="276" w:lineRule="auto"/>
        <w:ind w:left="720"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Caritas Diecezji Zielonogórsko- Gorzowskiej</w:t>
      </w:r>
    </w:p>
    <w:p w:rsidR="00000000" w:rsidDel="00000000" w:rsidP="00000000" w:rsidRDefault="00000000" w:rsidRPr="00000000" w14:paraId="000000FF">
      <w:pPr>
        <w:spacing w:after="0" w:line="276" w:lineRule="auto"/>
        <w:ind w:left="720"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ul. Bema 32-34</w:t>
      </w:r>
    </w:p>
    <w:p w:rsidR="00000000" w:rsidDel="00000000" w:rsidP="00000000" w:rsidRDefault="00000000" w:rsidRPr="00000000" w14:paraId="00000100">
      <w:pPr>
        <w:spacing w:after="0" w:line="276" w:lineRule="auto"/>
        <w:ind w:left="720"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65-170 Zielona Góra</w:t>
      </w:r>
    </w:p>
    <w:p w:rsidR="00000000" w:rsidDel="00000000" w:rsidP="00000000" w:rsidRDefault="00000000" w:rsidRPr="00000000" w14:paraId="00000101">
      <w:pPr>
        <w:spacing w:after="0" w:line="276" w:lineRule="auto"/>
        <w:ind w:left="284" w:firstLine="0"/>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02">
      <w:pPr>
        <w:spacing w:after="0" w:line="276" w:lineRule="auto"/>
        <w:ind w:left="284" w:firstLine="0"/>
        <w:rPr>
          <w:rFonts w:ascii="Arial Narrow" w:cs="Arial Narrow" w:eastAsia="Arial Narrow" w:hAnsi="Arial Narrow"/>
          <w:b w:val="1"/>
          <w:sz w:val="18"/>
          <w:szCs w:val="18"/>
          <w:u w:val="single"/>
        </w:rPr>
      </w:pPr>
      <w:r w:rsidDel="00000000" w:rsidR="00000000" w:rsidRPr="00000000">
        <w:rPr>
          <w:rFonts w:ascii="Arial Narrow" w:cs="Arial Narrow" w:eastAsia="Arial Narrow" w:hAnsi="Arial Narrow"/>
          <w:sz w:val="18"/>
          <w:szCs w:val="18"/>
          <w:u w:val="single"/>
          <w:rtl w:val="0"/>
        </w:rPr>
        <w:t xml:space="preserve">O wpłynięciu oferty decyduje data i godzina jej dostarczenia do Zamawiającego.</w:t>
      </w:r>
      <w:r w:rsidDel="00000000" w:rsidR="00000000" w:rsidRPr="00000000">
        <w:rPr>
          <w:rtl w:val="0"/>
        </w:rPr>
      </w:r>
    </w:p>
    <w:p w:rsidR="00000000" w:rsidDel="00000000" w:rsidP="00000000" w:rsidRDefault="00000000" w:rsidRPr="00000000" w14:paraId="00000103">
      <w:pPr>
        <w:numPr>
          <w:ilvl w:val="0"/>
          <w:numId w:val="38"/>
        </w:numPr>
        <w:spacing w:after="0" w:line="276" w:lineRule="auto"/>
        <w:ind w:left="284"/>
        <w:jc w:val="both"/>
        <w:rPr>
          <w:b w:val="1"/>
          <w:sz w:val="18"/>
          <w:szCs w:val="18"/>
        </w:rPr>
      </w:pPr>
      <w:r w:rsidDel="00000000" w:rsidR="00000000" w:rsidRPr="00000000">
        <w:rPr>
          <w:rFonts w:ascii="Arial Narrow" w:cs="Arial Narrow" w:eastAsia="Arial Narrow" w:hAnsi="Arial Narrow"/>
          <w:sz w:val="18"/>
          <w:szCs w:val="18"/>
          <w:rtl w:val="0"/>
        </w:rPr>
        <w:t xml:space="preserve">Oferta powinna być dostarczona na piśmie w zamkniętej kopercie opatrzonej adnotacją </w:t>
      </w:r>
      <w:r w:rsidDel="00000000" w:rsidR="00000000" w:rsidRPr="00000000">
        <w:rPr>
          <w:rFonts w:ascii="Arial Narrow" w:cs="Arial Narrow" w:eastAsia="Arial Narrow" w:hAnsi="Arial Narrow"/>
          <w:b w:val="1"/>
          <w:sz w:val="18"/>
          <w:szCs w:val="18"/>
          <w:rtl w:val="0"/>
        </w:rPr>
        <w:t xml:space="preserve">„Oferta </w:t>
        <w:br w:type="textWrapping"/>
        <w:t xml:space="preserve">– budowa magazynu Gorzów Wlkp”</w:t>
      </w:r>
      <w:r w:rsidDel="00000000" w:rsidR="00000000" w:rsidRPr="00000000">
        <w:rPr>
          <w:rFonts w:ascii="Arial Narrow" w:cs="Arial Narrow" w:eastAsia="Arial Narrow" w:hAnsi="Arial Narrow"/>
          <w:sz w:val="18"/>
          <w:szCs w:val="18"/>
          <w:rtl w:val="0"/>
        </w:rPr>
        <w:t xml:space="preserve">.</w:t>
      </w:r>
      <w:r w:rsidDel="00000000" w:rsidR="00000000" w:rsidRPr="00000000">
        <w:rPr>
          <w:rtl w:val="0"/>
        </w:rPr>
      </w:r>
    </w:p>
    <w:p w:rsidR="00000000" w:rsidDel="00000000" w:rsidP="00000000" w:rsidRDefault="00000000" w:rsidRPr="00000000" w14:paraId="00000104">
      <w:pPr>
        <w:spacing w:after="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05">
      <w:pPr>
        <w:numPr>
          <w:ilvl w:val="0"/>
          <w:numId w:val="27"/>
        </w:numPr>
        <w:spacing w:after="0" w:line="276" w:lineRule="auto"/>
        <w:ind w:left="36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TRYB I TERMIN OGŁOSZENIA WYNIKÓW POSTĘPOWANIA</w:t>
      </w:r>
    </w:p>
    <w:p w:rsidR="00000000" w:rsidDel="00000000" w:rsidP="00000000" w:rsidRDefault="00000000" w:rsidRPr="00000000" w14:paraId="00000106">
      <w:pPr>
        <w:spacing w:after="0" w:line="276" w:lineRule="auto"/>
        <w:ind w:left="360"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07">
      <w:pPr>
        <w:numPr>
          <w:ilvl w:val="0"/>
          <w:numId w:val="24"/>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Wyniki postępowania zostaną umieszczone na stronie internetowej Zamawiającego oraz wywieszone na tablicy informacyjnej w siedzibie Zamawiającego.</w:t>
      </w:r>
    </w:p>
    <w:p w:rsidR="00000000" w:rsidDel="00000000" w:rsidP="00000000" w:rsidRDefault="00000000" w:rsidRPr="00000000" w14:paraId="00000108">
      <w:pPr>
        <w:numPr>
          <w:ilvl w:val="0"/>
          <w:numId w:val="24"/>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niezwłocznie poinformuje pisemnie wszystkich oferentów o wyniku postępowania, na adres mailowy wskazany w ofercie. </w:t>
      </w:r>
    </w:p>
    <w:p w:rsidR="00000000" w:rsidDel="00000000" w:rsidP="00000000" w:rsidRDefault="00000000" w:rsidRPr="00000000" w14:paraId="00000109">
      <w:pPr>
        <w:numPr>
          <w:ilvl w:val="0"/>
          <w:numId w:val="24"/>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Wykonawca składając ofertę pozostaje nią związany przez okres 30 dni licząc od dnia upływu terminu składania ofert.</w:t>
      </w:r>
    </w:p>
    <w:p w:rsidR="00000000" w:rsidDel="00000000" w:rsidP="00000000" w:rsidRDefault="00000000" w:rsidRPr="00000000" w14:paraId="0000010A">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0B">
      <w:pPr>
        <w:numPr>
          <w:ilvl w:val="0"/>
          <w:numId w:val="27"/>
        </w:numPr>
        <w:spacing w:after="0" w:line="276" w:lineRule="auto"/>
        <w:ind w:left="709" w:hanging="425"/>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POZOSTAŁE INFORMACJE WAŻNE DLA OFERENTÓW</w:t>
      </w:r>
      <w:r w:rsidDel="00000000" w:rsidR="00000000" w:rsidRPr="00000000">
        <w:rPr>
          <w:rtl w:val="0"/>
        </w:rPr>
      </w:r>
    </w:p>
    <w:p w:rsidR="00000000" w:rsidDel="00000000" w:rsidP="00000000" w:rsidRDefault="00000000" w:rsidRPr="00000000" w14:paraId="0000010C">
      <w:pPr>
        <w:spacing w:after="0" w:line="276" w:lineRule="auto"/>
        <w:ind w:left="709" w:firstLine="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0D">
      <w:pPr>
        <w:numPr>
          <w:ilvl w:val="0"/>
          <w:numId w:val="23"/>
        </w:numPr>
        <w:spacing w:after="0" w:line="276" w:lineRule="auto"/>
        <w:ind w:left="284"/>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Pytania dotyczące przedmiotowego postępowania można przesyłać drogą elektroniczną na adres e-mail: </w:t>
      </w:r>
      <w:hyperlink r:id="rId7">
        <w:r w:rsidDel="00000000" w:rsidR="00000000" w:rsidRPr="00000000">
          <w:rPr>
            <w:rFonts w:ascii="Arial Narrow" w:cs="Arial Narrow" w:eastAsia="Arial Narrow" w:hAnsi="Arial Narrow"/>
            <w:b w:val="1"/>
            <w:color w:val="1155cc"/>
            <w:sz w:val="18"/>
            <w:szCs w:val="18"/>
            <w:u w:val="single"/>
            <w:rtl w:val="0"/>
          </w:rPr>
          <w:t xml:space="preserve">dyrektor.zgora@caritas.pl</w:t>
        </w:r>
      </w:hyperlink>
      <w:r w:rsidDel="00000000" w:rsidR="00000000" w:rsidRPr="00000000">
        <w:rPr>
          <w:rFonts w:ascii="Arial Narrow" w:cs="Arial Narrow" w:eastAsia="Arial Narrow" w:hAnsi="Arial Narrow"/>
          <w:b w:val="1"/>
          <w:sz w:val="18"/>
          <w:szCs w:val="18"/>
          <w:rtl w:val="0"/>
        </w:rPr>
        <w:t xml:space="preserve"> do dnia 30.01.2025 r.</w:t>
      </w:r>
    </w:p>
    <w:p w:rsidR="00000000" w:rsidDel="00000000" w:rsidP="00000000" w:rsidRDefault="00000000" w:rsidRPr="00000000" w14:paraId="0000010E">
      <w:pPr>
        <w:numPr>
          <w:ilvl w:val="0"/>
          <w:numId w:val="23"/>
        </w:numPr>
        <w:spacing w:after="0" w:line="276" w:lineRule="auto"/>
        <w:ind w:left="284"/>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Zamawiający w ciągu 2 dni roboczych od dnia upływu terminu, o którym mowa w ppkt. 1 powyżej udzieli pisemnej odpowiedzi i </w:t>
      </w:r>
      <w:r w:rsidDel="00000000" w:rsidR="00000000" w:rsidRPr="00000000">
        <w:rPr>
          <w:rFonts w:ascii="Arial Narrow" w:cs="Arial Narrow" w:eastAsia="Arial Narrow" w:hAnsi="Arial Narrow"/>
          <w:sz w:val="18"/>
          <w:szCs w:val="18"/>
          <w:rtl w:val="0"/>
        </w:rPr>
        <w:t xml:space="preserve">opublikuje</w:t>
      </w:r>
      <w:r w:rsidDel="00000000" w:rsidR="00000000" w:rsidRPr="00000000">
        <w:rPr>
          <w:rFonts w:ascii="Arial Narrow" w:cs="Arial Narrow" w:eastAsia="Arial Narrow" w:hAnsi="Arial Narrow"/>
          <w:sz w:val="18"/>
          <w:szCs w:val="18"/>
          <w:rtl w:val="0"/>
        </w:rPr>
        <w:t xml:space="preserve"> ją na stronie internetowej Zamawiającego oraz </w:t>
      </w:r>
      <w:r w:rsidDel="00000000" w:rsidR="00000000" w:rsidRPr="00000000">
        <w:rPr>
          <w:rFonts w:ascii="Arial Narrow" w:cs="Arial Narrow" w:eastAsia="Arial Narrow" w:hAnsi="Arial Narrow"/>
          <w:sz w:val="18"/>
          <w:szCs w:val="18"/>
          <w:rtl w:val="0"/>
        </w:rPr>
        <w:t xml:space="preserve">wywiesi</w:t>
      </w:r>
      <w:r w:rsidDel="00000000" w:rsidR="00000000" w:rsidRPr="00000000">
        <w:rPr>
          <w:rFonts w:ascii="Arial Narrow" w:cs="Arial Narrow" w:eastAsia="Arial Narrow" w:hAnsi="Arial Narrow"/>
          <w:sz w:val="18"/>
          <w:szCs w:val="18"/>
          <w:rtl w:val="0"/>
        </w:rPr>
        <w:t xml:space="preserve"> na tablicy informacyjnej w siedzibie Zamawiającego.</w:t>
      </w:r>
      <w:r w:rsidDel="00000000" w:rsidR="00000000" w:rsidRPr="00000000">
        <w:rPr>
          <w:rtl w:val="0"/>
        </w:rPr>
      </w:r>
    </w:p>
    <w:p w:rsidR="00000000" w:rsidDel="00000000" w:rsidP="00000000" w:rsidRDefault="00000000" w:rsidRPr="00000000" w14:paraId="0000010F">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Niniejsze zapytanie oraz określone w nim warunki jego wykonania mogą być przez Zamawiającego modyfikowane lub odwołane poprzez upublicznienie informacji na stronie internetowej i tablicy informacyjnej w siedzibie Zamawiającego.</w:t>
      </w:r>
    </w:p>
    <w:p w:rsidR="00000000" w:rsidDel="00000000" w:rsidP="00000000" w:rsidRDefault="00000000" w:rsidRPr="00000000" w14:paraId="00000110">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zastrzega sobie prawo do unieważnienia zapytania ofertowego, na każdym etapie, upubliczniając informację na stronie internetowej i tablicy informacyjnej w siedzibie Zamawiającego.</w:t>
      </w:r>
    </w:p>
    <w:p w:rsidR="00000000" w:rsidDel="00000000" w:rsidP="00000000" w:rsidRDefault="00000000" w:rsidRPr="00000000" w14:paraId="00000111">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Zamawiający dostarczy Wykonawcy wszystkie informacje oraz dokumenty niezbędne do prawidłowego zrealizowania usługi.</w:t>
      </w:r>
    </w:p>
    <w:p w:rsidR="00000000" w:rsidDel="00000000" w:rsidP="00000000" w:rsidRDefault="00000000" w:rsidRPr="00000000" w14:paraId="00000112">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Koszty opracowania i dostarczenia oferty ponosi Wykonawca i nie będą podlegały zwrotowi przez Zamawiającego.</w:t>
      </w:r>
    </w:p>
    <w:p w:rsidR="00000000" w:rsidDel="00000000" w:rsidP="00000000" w:rsidRDefault="00000000" w:rsidRPr="00000000" w14:paraId="00000113">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Nie dopuszcza się składania ofert wariantowych </w:t>
      </w:r>
      <w:r w:rsidDel="00000000" w:rsidR="00000000" w:rsidRPr="00000000">
        <w:rPr>
          <w:rFonts w:ascii="Arial Narrow" w:cs="Arial Narrow" w:eastAsia="Arial Narrow" w:hAnsi="Arial Narrow"/>
          <w:sz w:val="18"/>
          <w:szCs w:val="18"/>
          <w:rtl w:val="0"/>
        </w:rPr>
        <w:t xml:space="preserve">oraz</w:t>
      </w:r>
      <w:r w:rsidDel="00000000" w:rsidR="00000000" w:rsidRPr="00000000">
        <w:rPr>
          <w:rFonts w:ascii="Arial Narrow" w:cs="Arial Narrow" w:eastAsia="Arial Narrow" w:hAnsi="Arial Narrow"/>
          <w:sz w:val="18"/>
          <w:szCs w:val="18"/>
          <w:rtl w:val="0"/>
        </w:rPr>
        <w:t xml:space="preserve"> częściowych.</w:t>
      </w:r>
    </w:p>
    <w:p w:rsidR="00000000" w:rsidDel="00000000" w:rsidP="00000000" w:rsidRDefault="00000000" w:rsidRPr="00000000" w14:paraId="00000114">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rsidR="00000000" w:rsidDel="00000000" w:rsidP="00000000" w:rsidRDefault="00000000" w:rsidRPr="00000000" w14:paraId="00000115">
      <w:pPr>
        <w:numPr>
          <w:ilvl w:val="0"/>
          <w:numId w:val="23"/>
        </w:numPr>
        <w:spacing w:after="0" w:line="276" w:lineRule="auto"/>
        <w:ind w:left="284"/>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Umowa z Wykonawcą, którego oferta została wybrana, zostanie podpisana w siedzibie Zamawiającego.</w:t>
      </w:r>
    </w:p>
    <w:p w:rsidR="00000000" w:rsidDel="00000000" w:rsidP="00000000" w:rsidRDefault="00000000" w:rsidRPr="00000000" w14:paraId="00000116">
      <w:pPr>
        <w:spacing w:after="0" w:line="276" w:lineRule="auto"/>
        <w:ind w:left="284" w:firstLine="0"/>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17">
      <w:pPr>
        <w:spacing w:after="0" w:line="276" w:lineRule="auto"/>
        <w:jc w:val="both"/>
        <w:rPr>
          <w:rFonts w:ascii="Arial Narrow" w:cs="Arial Narrow" w:eastAsia="Arial Narrow" w:hAnsi="Arial Narrow"/>
          <w:b w:val="1"/>
          <w:sz w:val="18"/>
          <w:szCs w:val="18"/>
          <w:u w:val="single"/>
        </w:rPr>
      </w:pPr>
      <w:r w:rsidDel="00000000" w:rsidR="00000000" w:rsidRPr="00000000">
        <w:rPr>
          <w:rtl w:val="0"/>
        </w:rPr>
      </w:r>
    </w:p>
    <w:p w:rsidR="00000000" w:rsidDel="00000000" w:rsidP="00000000" w:rsidRDefault="00000000" w:rsidRPr="00000000" w14:paraId="00000118">
      <w:pPr>
        <w:spacing w:after="0" w:line="276" w:lineRule="auto"/>
        <w:jc w:val="both"/>
        <w:rPr>
          <w:rFonts w:ascii="Arial Narrow" w:cs="Arial Narrow" w:eastAsia="Arial Narrow" w:hAnsi="Arial Narrow"/>
          <w:b w:val="1"/>
          <w:sz w:val="18"/>
          <w:szCs w:val="18"/>
          <w:u w:val="single"/>
        </w:rPr>
      </w:pPr>
      <w:r w:rsidDel="00000000" w:rsidR="00000000" w:rsidRPr="00000000">
        <w:rPr>
          <w:rFonts w:ascii="Arial Narrow" w:cs="Arial Narrow" w:eastAsia="Arial Narrow" w:hAnsi="Arial Narrow"/>
          <w:b w:val="1"/>
          <w:sz w:val="18"/>
          <w:szCs w:val="18"/>
          <w:u w:val="single"/>
          <w:rtl w:val="0"/>
        </w:rPr>
        <w:t xml:space="preserve">KLAUZULA INFORMACYJNA RODO</w:t>
      </w:r>
    </w:p>
    <w:p w:rsidR="00000000" w:rsidDel="00000000" w:rsidP="00000000" w:rsidRDefault="00000000" w:rsidRPr="00000000" w14:paraId="00000119">
      <w:pPr>
        <w:numPr>
          <w:ilvl w:val="0"/>
          <w:numId w:val="4"/>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Zgodnie z art. 13 ust. 1 i 2 rozporządzenia Parlamentu Europejskiego i Rady (UE) 2016/679 z dnia 27 kwietnia 2016 r. w sprawie ochrony osób fizycznych w związku z przetwarzaniem danych osobowych i w sprawie swobodnego przepływu takich danych (dalej: RODO) oraz uchylenia dyrektywy 95/46/WE (ogólne rozporządzenie o ochronie danych) (Dz. Urz. UE L 119 z 04.05.2016, str. 1), Zamawiający informuje, że: </w:t>
      </w:r>
    </w:p>
    <w:p w:rsidR="00000000" w:rsidDel="00000000" w:rsidP="00000000" w:rsidRDefault="00000000" w:rsidRPr="00000000" w14:paraId="0000011A">
      <w:pPr>
        <w:numPr>
          <w:ilvl w:val="1"/>
          <w:numId w:val="4"/>
        </w:numPr>
        <w:spacing w:after="0" w:line="276" w:lineRule="auto"/>
        <w:ind w:left="709" w:hanging="283"/>
        <w:jc w:val="both"/>
        <w:rPr>
          <w:rFonts w:ascii="Verdana" w:cs="Verdana" w:eastAsia="Verdana" w:hAnsi="Verdana"/>
          <w:b w:val="1"/>
          <w:sz w:val="18"/>
          <w:szCs w:val="18"/>
        </w:rPr>
      </w:pPr>
      <w:r w:rsidDel="00000000" w:rsidR="00000000" w:rsidRPr="00000000">
        <w:rPr>
          <w:rFonts w:ascii="Arial Narrow" w:cs="Arial Narrow" w:eastAsia="Arial Narrow" w:hAnsi="Arial Narrow"/>
          <w:sz w:val="18"/>
          <w:szCs w:val="18"/>
          <w:rtl w:val="0"/>
        </w:rPr>
        <w:t xml:space="preserve">Administratorem Pani/Pana danych osobowych jest: </w:t>
      </w:r>
      <w:r w:rsidDel="00000000" w:rsidR="00000000" w:rsidRPr="00000000">
        <w:rPr>
          <w:rFonts w:ascii="Arial Narrow" w:cs="Arial Narrow" w:eastAsia="Arial Narrow" w:hAnsi="Arial Narrow"/>
          <w:b w:val="1"/>
          <w:sz w:val="18"/>
          <w:szCs w:val="18"/>
          <w:rtl w:val="0"/>
        </w:rPr>
        <w:t xml:space="preserve">Caritas Diecezji Zielonogórsko- Gorzowskiej, ul. Bema 32-34, 65-170 Zielona Góra;</w:t>
      </w:r>
    </w:p>
    <w:p w:rsidR="00000000" w:rsidDel="00000000" w:rsidP="00000000" w:rsidRDefault="00000000" w:rsidRPr="00000000" w14:paraId="0000011B">
      <w:pPr>
        <w:numPr>
          <w:ilvl w:val="1"/>
          <w:numId w:val="4"/>
        </w:numPr>
        <w:spacing w:after="0" w:line="276" w:lineRule="auto"/>
        <w:ind w:left="709" w:hanging="283"/>
        <w:jc w:val="both"/>
        <w:rPr>
          <w:rFonts w:ascii="Verdana" w:cs="Verdana" w:eastAsia="Verdana" w:hAnsi="Verdana"/>
          <w:b w:val="1"/>
          <w:sz w:val="18"/>
          <w:szCs w:val="18"/>
        </w:rPr>
      </w:pPr>
      <w:r w:rsidDel="00000000" w:rsidR="00000000" w:rsidRPr="00000000">
        <w:rPr>
          <w:rFonts w:ascii="Arial Narrow" w:cs="Arial Narrow" w:eastAsia="Arial Narrow" w:hAnsi="Arial Narrow"/>
          <w:sz w:val="18"/>
          <w:szCs w:val="18"/>
          <w:rtl w:val="0"/>
        </w:rPr>
        <w:t xml:space="preserve">Kontakt z Administratorem danych osobowych możliwy jest za pośrednictwem poczty elektronicznej pod adresem </w:t>
      </w:r>
      <w:r w:rsidDel="00000000" w:rsidR="00000000" w:rsidRPr="00000000">
        <w:rPr>
          <w:rFonts w:ascii="Arial Narrow" w:cs="Arial Narrow" w:eastAsia="Arial Narrow" w:hAnsi="Arial Narrow"/>
          <w:b w:val="1"/>
          <w:sz w:val="18"/>
          <w:szCs w:val="18"/>
          <w:rtl w:val="0"/>
        </w:rPr>
        <w:t xml:space="preserve">e-mail: </w:t>
      </w:r>
      <w:hyperlink r:id="rId8">
        <w:r w:rsidDel="00000000" w:rsidR="00000000" w:rsidRPr="00000000">
          <w:rPr>
            <w:rFonts w:ascii="Arial Narrow" w:cs="Arial Narrow" w:eastAsia="Arial Narrow" w:hAnsi="Arial Narrow"/>
            <w:b w:val="1"/>
            <w:sz w:val="18"/>
            <w:szCs w:val="18"/>
            <w:u w:val="single"/>
            <w:rtl w:val="0"/>
          </w:rPr>
          <w:t xml:space="preserve">iod@bhpex.pl</w:t>
        </w:r>
      </w:hyperlink>
      <w:r w:rsidDel="00000000" w:rsidR="00000000" w:rsidRPr="00000000">
        <w:rPr>
          <w:rFonts w:ascii="Arial Narrow" w:cs="Arial Narrow" w:eastAsia="Arial Narrow" w:hAnsi="Arial Narrow"/>
          <w:b w:val="1"/>
          <w:sz w:val="18"/>
          <w:szCs w:val="18"/>
          <w:rtl w:val="0"/>
        </w:rPr>
        <w:t xml:space="preserve">  Inspektor Ochrony Danych Osobowych: Małgorzata Krupnicka, tel.: 603 883 388.</w:t>
      </w:r>
    </w:p>
    <w:p w:rsidR="00000000" w:rsidDel="00000000" w:rsidP="00000000" w:rsidRDefault="00000000" w:rsidRPr="00000000" w14:paraId="0000011C">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Pani/Pana dane osobowe przetwarzane będą na podstawie art. 6 ust. 1 lit. c RODO </w:t>
        <w:br w:type="textWrapping"/>
        <w:t xml:space="preserve">w celu związanym z postępowaniem o udzielenie przedmiotowego zamówienia oraz zawarcia Umowy a podstawą prawną ich przetwarzania jest obowiązek prawny stosowania sformalizowanych procedur udzielania zamówień publicznych spoczywających na Zamawiającym;</w:t>
      </w:r>
    </w:p>
    <w:p w:rsidR="00000000" w:rsidDel="00000000" w:rsidP="00000000" w:rsidRDefault="00000000" w:rsidRPr="00000000" w14:paraId="0000011D">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podanie danych jest wymogiem dobrowolnym lecz niezbędnym do realizacji ww. celu. Konsekwencje niepodania danych osobowych wynikają z przepisów prawa;</w:t>
      </w:r>
    </w:p>
    <w:p w:rsidR="00000000" w:rsidDel="00000000" w:rsidP="00000000" w:rsidRDefault="00000000" w:rsidRPr="00000000" w14:paraId="0000011E">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odbiorcami Pani/Pana danych osobowych będą osoby lub podmioty, którym udostępniona zostanie dokumentacja postępowania, w tym w szczególności, Instytucja Finansująca, podmioty przez nią upoważnione oraz inne podmioty upoważnione z mocy prawa; </w:t>
      </w:r>
    </w:p>
    <w:p w:rsidR="00000000" w:rsidDel="00000000" w:rsidP="00000000" w:rsidRDefault="00000000" w:rsidRPr="00000000" w14:paraId="0000011F">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Pani/Pana dane osobowe będą przechowywane przez okres niezbędny do wywiązania się </w:t>
        <w:br w:type="textWrapping"/>
        <w:t xml:space="preserve">z zapisów zawartej przez Zamawiającego umowy o dofinansowanie, aż do momentu wygaśnięcia obowiązku przechowywania danych wynikającego z przepisów prawa;</w:t>
      </w:r>
    </w:p>
    <w:p w:rsidR="00000000" w:rsidDel="00000000" w:rsidP="00000000" w:rsidRDefault="00000000" w:rsidRPr="00000000" w14:paraId="00000120">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Pani/Pana dane osobowe nie będą przekazywane do państwa trzeciego;</w:t>
      </w:r>
    </w:p>
    <w:p w:rsidR="00000000" w:rsidDel="00000000" w:rsidP="00000000" w:rsidRDefault="00000000" w:rsidRPr="00000000" w14:paraId="00000121">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odniesieniu do Pani/Pana danych osobowych decyzje nie będą podejmowane </w:t>
        <w:br w:type="textWrapping"/>
        <w:t xml:space="preserve">w sposób zautomatyzowany, stosownie do art. 22 RODO;</w:t>
      </w:r>
    </w:p>
    <w:p w:rsidR="00000000" w:rsidDel="00000000" w:rsidP="00000000" w:rsidRDefault="00000000" w:rsidRPr="00000000" w14:paraId="00000122">
      <w:pPr>
        <w:numPr>
          <w:ilvl w:val="1"/>
          <w:numId w:val="4"/>
        </w:numPr>
        <w:spacing w:after="0" w:line="276" w:lineRule="auto"/>
        <w:ind w:left="709" w:hanging="261"/>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posiada Pani/Pan:</w:t>
      </w:r>
    </w:p>
    <w:p w:rsidR="00000000" w:rsidDel="00000000" w:rsidP="00000000" w:rsidRDefault="00000000" w:rsidRPr="00000000" w14:paraId="00000123">
      <w:pPr>
        <w:numPr>
          <w:ilvl w:val="0"/>
          <w:numId w:val="3"/>
        </w:numPr>
        <w:spacing w:after="0" w:line="276" w:lineRule="auto"/>
        <w:ind w:left="142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na podstawie art. 15 RODO prawo dostępu do danych osobowych Pani/Pana dotyczących;</w:t>
      </w:r>
    </w:p>
    <w:p w:rsidR="00000000" w:rsidDel="00000000" w:rsidP="00000000" w:rsidRDefault="00000000" w:rsidRPr="00000000" w14:paraId="00000124">
      <w:pPr>
        <w:numPr>
          <w:ilvl w:val="0"/>
          <w:numId w:val="3"/>
        </w:numPr>
        <w:spacing w:after="0" w:line="276" w:lineRule="auto"/>
        <w:ind w:left="142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na podstawie art. 16 RODO prawo do sprostowania Pani/Pana danych osobowych **;</w:t>
      </w:r>
    </w:p>
    <w:p w:rsidR="00000000" w:rsidDel="00000000" w:rsidP="00000000" w:rsidRDefault="00000000" w:rsidRPr="00000000" w14:paraId="00000125">
      <w:pPr>
        <w:numPr>
          <w:ilvl w:val="0"/>
          <w:numId w:val="3"/>
        </w:numPr>
        <w:spacing w:after="0" w:line="276" w:lineRule="auto"/>
        <w:ind w:left="142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na podstawie art. 18 RODO prawo żądania od administratora ograniczenia przetwarzania danych osobowych z zastrzeżeniem przypadków, o których mowa w art. 18 ust. 2 RODO ***;  </w:t>
      </w:r>
    </w:p>
    <w:p w:rsidR="00000000" w:rsidDel="00000000" w:rsidP="00000000" w:rsidRDefault="00000000" w:rsidRPr="00000000" w14:paraId="00000126">
      <w:pPr>
        <w:numPr>
          <w:ilvl w:val="0"/>
          <w:numId w:val="3"/>
        </w:numPr>
        <w:spacing w:after="0" w:line="276" w:lineRule="auto"/>
        <w:ind w:left="1429"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prawo do wniesienia skargi do Prezesa Urzędu Ochrony Danych Osobowych, gdy uzna Pani/Pan, że przetwarzanie danych osobowych Pani/Pana dotyczących narusza przepisy;</w:t>
      </w:r>
    </w:p>
    <w:p w:rsidR="00000000" w:rsidDel="00000000" w:rsidP="00000000" w:rsidRDefault="00000000" w:rsidRPr="00000000" w14:paraId="00000127">
      <w:pPr>
        <w:numPr>
          <w:ilvl w:val="1"/>
          <w:numId w:val="4"/>
        </w:numPr>
        <w:spacing w:after="0" w:line="276" w:lineRule="auto"/>
        <w:ind w:left="851"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nie przysługuje Pani/Panu:</w:t>
      </w:r>
    </w:p>
    <w:p w:rsidR="00000000" w:rsidDel="00000000" w:rsidP="00000000" w:rsidRDefault="00000000" w:rsidRPr="00000000" w14:paraId="00000128">
      <w:pPr>
        <w:numPr>
          <w:ilvl w:val="0"/>
          <w:numId w:val="12"/>
        </w:numPr>
        <w:spacing w:after="0" w:line="276" w:lineRule="auto"/>
        <w:ind w:left="1571"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 związku z art. 17 ust. 3 lit. b, d lub e RODO prawo do usunięcia danych osobowych;</w:t>
      </w:r>
    </w:p>
    <w:p w:rsidR="00000000" w:rsidDel="00000000" w:rsidP="00000000" w:rsidRDefault="00000000" w:rsidRPr="00000000" w14:paraId="00000129">
      <w:pPr>
        <w:numPr>
          <w:ilvl w:val="0"/>
          <w:numId w:val="12"/>
        </w:numPr>
        <w:spacing w:after="0" w:line="276" w:lineRule="auto"/>
        <w:ind w:left="1571"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prawo do przenoszenia danych osobowych, o którym mowa w art. 20 RODO;</w:t>
      </w:r>
    </w:p>
    <w:p w:rsidR="00000000" w:rsidDel="00000000" w:rsidP="00000000" w:rsidRDefault="00000000" w:rsidRPr="00000000" w14:paraId="0000012A">
      <w:pPr>
        <w:numPr>
          <w:ilvl w:val="0"/>
          <w:numId w:val="12"/>
        </w:numPr>
        <w:spacing w:after="0" w:line="276" w:lineRule="auto"/>
        <w:ind w:left="1571"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na podstawie art. 21 RODO prawo sprzeciwu, wobec przetwarzania danych osobowych, gdyż podstawą prawną przetwarzania Pani/Pana danych osobowych jest art. 6 ust. 1 lit. c RODO.</w:t>
      </w:r>
    </w:p>
    <w:p w:rsidR="00000000" w:rsidDel="00000000" w:rsidP="00000000" w:rsidRDefault="00000000" w:rsidRPr="00000000" w14:paraId="0000012B">
      <w:pPr>
        <w:numPr>
          <w:ilvl w:val="0"/>
          <w:numId w:val="4"/>
        </w:numPr>
        <w:spacing w:after="0" w:line="276" w:lineRule="auto"/>
        <w:ind w:left="284"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Wykonawca zobowiązuje się do wypełnienia wszystkich obowiązków formalno-prawnych przewidzianych w art. 13 lub art. 14 RODO wobec osób fizycznych, od których dane osobowe pośrednio lub bezpośrednio pozyskał w celu ubiegania się o udzielenie zamówienia publicznego </w:t>
        <w:br w:type="textWrapping"/>
        <w:t xml:space="preserve">w niniejszym postępowaniu w tym w szczególności: zapoznać osoby reprezentujące Wykonawcę, wskazane w treści złożonej oferty (w tym osoby wskazane do kontaktu), skierowane do realizacji zamówienia ( w tym podwykonawców/podmioty trzecie będące osobami fizycznymi/ podmioty trzecie prowadzące jednoosobową działalność gospodarczą), z treścią klauzuli informacyjnej określonej w ust. 12.1 niniejszego zapytania ofertowego oraz o zakresie przekazanych danych osobowych. Obowiązek ten nie ma zastosowania w przypadku gdy zachodzi wyłączenie stosowania obowiązku informacyjnego, stosownie do art. 13 ust. 4 lub art. 14 ust. 5 RODO. </w:t>
      </w:r>
    </w:p>
    <w:p w:rsidR="00000000" w:rsidDel="00000000" w:rsidP="00000000" w:rsidRDefault="00000000" w:rsidRPr="00000000" w14:paraId="0000012C">
      <w:pPr>
        <w:spacing w:after="0" w:line="276" w:lineRule="auto"/>
        <w:ind w:left="284" w:firstLine="0"/>
        <w:jc w:val="both"/>
        <w:rPr>
          <w:rFonts w:ascii="Arial Narrow" w:cs="Arial Narrow" w:eastAsia="Arial Narrow" w:hAnsi="Arial Narrow"/>
          <w:sz w:val="18"/>
          <w:szCs w:val="18"/>
          <w:u w:val="single"/>
        </w:rPr>
      </w:pPr>
      <w:r w:rsidDel="00000000" w:rsidR="00000000" w:rsidRPr="00000000">
        <w:rPr>
          <w:rFonts w:ascii="Arial Narrow" w:cs="Arial Narrow" w:eastAsia="Arial Narrow" w:hAnsi="Arial Narrow"/>
          <w:sz w:val="18"/>
          <w:szCs w:val="18"/>
          <w:u w:val="single"/>
          <w:rtl w:val="0"/>
        </w:rPr>
        <w:t xml:space="preserve">Celem zapewnienia realizacji powyższego zobowiązania Wykonawca jest zobowiązany do podpisania oświadczenia stanowiącego wzór wskazany w załączniku nr 1 do niniejszego zapytania ofertowego.</w:t>
      </w:r>
    </w:p>
    <w:p w:rsidR="00000000" w:rsidDel="00000000" w:rsidP="00000000" w:rsidRDefault="00000000" w:rsidRPr="00000000" w14:paraId="0000012D">
      <w:pPr>
        <w:spacing w:after="0"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2E">
      <w:pPr>
        <w:spacing w:after="0" w:line="276" w:lineRule="auto"/>
        <w:ind w:left="284" w:firstLine="0"/>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00000" w:rsidDel="00000000" w:rsidP="00000000" w:rsidRDefault="00000000" w:rsidRPr="00000000" w14:paraId="0000012F">
      <w:pPr>
        <w:spacing w:after="0" w:line="276" w:lineRule="auto"/>
        <w:ind w:left="284" w:firstLine="0"/>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0000" w:rsidDel="00000000" w:rsidP="00000000" w:rsidRDefault="00000000" w:rsidRPr="00000000" w14:paraId="00000130">
      <w:pPr>
        <w:spacing w:after="0" w:line="276" w:lineRule="auto"/>
        <w:ind w:left="284" w:firstLine="0"/>
        <w:jc w:val="both"/>
        <w:rPr>
          <w:rFonts w:ascii="Arial Narrow" w:cs="Arial Narrow" w:eastAsia="Arial Narrow" w:hAnsi="Arial Narrow"/>
          <w:i w:val="1"/>
          <w:sz w:val="18"/>
          <w:szCs w:val="18"/>
        </w:rPr>
      </w:pPr>
      <w:r w:rsidDel="00000000" w:rsidR="00000000" w:rsidRPr="00000000">
        <w:rPr>
          <w:rtl w:val="0"/>
        </w:rPr>
      </w:r>
    </w:p>
    <w:p w:rsidR="00000000" w:rsidDel="00000000" w:rsidP="00000000" w:rsidRDefault="00000000" w:rsidRPr="00000000" w14:paraId="00000131">
      <w:pPr>
        <w:numPr>
          <w:ilvl w:val="0"/>
          <w:numId w:val="10"/>
        </w:numPr>
        <w:spacing w:after="0" w:line="276" w:lineRule="auto"/>
        <w:ind w:left="709" w:hanging="425"/>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Załączniki:</w:t>
      </w:r>
    </w:p>
    <w:p w:rsidR="00000000" w:rsidDel="00000000" w:rsidP="00000000" w:rsidRDefault="00000000" w:rsidRPr="00000000" w14:paraId="00000132">
      <w:pPr>
        <w:numPr>
          <w:ilvl w:val="0"/>
          <w:numId w:val="41"/>
        </w:numPr>
        <w:spacing w:after="0" w:line="276" w:lineRule="auto"/>
        <w:ind w:left="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Formularz ofertowy.</w:t>
      </w:r>
    </w:p>
    <w:p w:rsidR="00000000" w:rsidDel="00000000" w:rsidP="00000000" w:rsidRDefault="00000000" w:rsidRPr="00000000" w14:paraId="00000133">
      <w:pPr>
        <w:numPr>
          <w:ilvl w:val="0"/>
          <w:numId w:val="41"/>
        </w:numPr>
        <w:spacing w:after="0" w:line="276" w:lineRule="auto"/>
        <w:ind w:left="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Wykaz doświadczenia oraz dysponowania potencjałem kadrowym.</w:t>
      </w:r>
    </w:p>
    <w:p w:rsidR="00000000" w:rsidDel="00000000" w:rsidP="00000000" w:rsidRDefault="00000000" w:rsidRPr="00000000" w14:paraId="00000134">
      <w:pPr>
        <w:numPr>
          <w:ilvl w:val="0"/>
          <w:numId w:val="41"/>
        </w:numPr>
        <w:spacing w:after="0" w:line="276" w:lineRule="auto"/>
        <w:ind w:left="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Zobowiązanie podmiotu do oddania do dyspozycji Wykonawcy niezbędnych zasobów na potrzeby realizacji zamówienia.</w:t>
      </w:r>
    </w:p>
    <w:p w:rsidR="00000000" w:rsidDel="00000000" w:rsidP="00000000" w:rsidRDefault="00000000" w:rsidRPr="00000000" w14:paraId="00000135">
      <w:pPr>
        <w:numPr>
          <w:ilvl w:val="0"/>
          <w:numId w:val="41"/>
        </w:numPr>
        <w:spacing w:after="0" w:line="276"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Oświadczenie wykonawcy dotyczące przesłanek wykluczenia z art. 5k rozporządzenia 833/2014 w brzmieniu nadanym rozporządzeniem 2022/576 oraz art. 7 ust. 1 pkt 1-3 Ustawy o szczególnych rozwiązaniach w zakresie przeciwdziałania wspieraniu agresji na Ukrainę oraz służących ochronie bezpieczeństwa narodowego.</w:t>
      </w:r>
    </w:p>
    <w:p w:rsidR="00000000" w:rsidDel="00000000" w:rsidP="00000000" w:rsidRDefault="00000000" w:rsidRPr="00000000" w14:paraId="00000136">
      <w:pPr>
        <w:numPr>
          <w:ilvl w:val="0"/>
          <w:numId w:val="41"/>
        </w:numPr>
        <w:spacing w:after="0" w:line="276" w:lineRule="auto"/>
        <w:ind w:left="357"/>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Dokumentacja:</w:t>
      </w:r>
    </w:p>
    <w:p w:rsidR="00000000" w:rsidDel="00000000" w:rsidP="00000000" w:rsidRDefault="00000000" w:rsidRPr="00000000" w14:paraId="00000137">
      <w:pPr>
        <w:spacing w:after="0" w:line="276" w:lineRule="auto"/>
        <w:ind w:left="36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5a. dokumentacja projektowa.</w:t>
      </w:r>
    </w:p>
    <w:p w:rsidR="00000000" w:rsidDel="00000000" w:rsidP="00000000" w:rsidRDefault="00000000" w:rsidRPr="00000000" w14:paraId="00000138">
      <w:pPr>
        <w:spacing w:after="0" w:line="276" w:lineRule="auto"/>
        <w:ind w:left="36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5b. Projekt zagospodarowania terenu i projekt architektoniczno-budowlany.</w:t>
      </w:r>
    </w:p>
    <w:p w:rsidR="00000000" w:rsidDel="00000000" w:rsidP="00000000" w:rsidRDefault="00000000" w:rsidRPr="00000000" w14:paraId="00000139">
      <w:pPr>
        <w:spacing w:after="0" w:line="276" w:lineRule="auto"/>
        <w:ind w:left="36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5c. Przedmiar.</w:t>
      </w:r>
    </w:p>
    <w:p w:rsidR="00000000" w:rsidDel="00000000" w:rsidP="00000000" w:rsidRDefault="00000000" w:rsidRPr="00000000" w14:paraId="0000013A">
      <w:pPr>
        <w:numPr>
          <w:ilvl w:val="0"/>
          <w:numId w:val="41"/>
        </w:numPr>
        <w:spacing w:after="0" w:line="276" w:lineRule="auto"/>
        <w:ind w:left="357"/>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Decyzja pozwolenia na budowę.</w:t>
      </w:r>
    </w:p>
    <w:p w:rsidR="00000000" w:rsidDel="00000000" w:rsidP="00000000" w:rsidRDefault="00000000" w:rsidRPr="00000000" w14:paraId="0000013B">
      <w:pPr>
        <w:numPr>
          <w:ilvl w:val="0"/>
          <w:numId w:val="41"/>
        </w:numPr>
        <w:spacing w:after="0" w:line="276" w:lineRule="auto"/>
        <w:ind w:left="357"/>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Wzór umowy.</w:t>
      </w:r>
      <w:r w:rsidDel="00000000" w:rsidR="00000000" w:rsidRPr="00000000">
        <w:rPr>
          <w:rtl w:val="0"/>
        </w:rPr>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tabs>
        <w:tab w:val="center" w:leader="none" w:pos="4536"/>
        <w:tab w:val="right" w:leader="none" w:pos="9072"/>
      </w:tabs>
      <w:spacing w:after="0" w:line="240" w:lineRule="auto"/>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-434339</wp:posOffset>
          </wp:positionH>
          <wp:positionV relativeFrom="paragraph">
            <wp:posOffset>-312419</wp:posOffset>
          </wp:positionV>
          <wp:extent cx="628650" cy="829310"/>
          <wp:effectExtent b="0" l="0" r="0" t="0"/>
          <wp:wrapNone/>
          <wp:docPr descr="Obraz zawierający tekst, Czcionka, plakat, logo&#10;&#10;Opis wygenerowany automatycznie" id="742983999" name="image1.png"/>
          <a:graphic>
            <a:graphicData uri="http://schemas.openxmlformats.org/drawingml/2006/picture">
              <pic:pic>
                <pic:nvPicPr>
                  <pic:cNvPr descr="Obraz zawierający tekst, Czcionka, plakat, logo&#10;&#10;Opis wygenerowany automatycznie" id="0" name="image1.png"/>
                  <pic:cNvPicPr preferRelativeResize="0"/>
                </pic:nvPicPr>
                <pic:blipFill>
                  <a:blip r:embed="rId1"/>
                  <a:srcRect b="0" l="0" r="0" t="0"/>
                  <a:stretch>
                    <a:fillRect/>
                  </a:stretch>
                </pic:blipFill>
                <pic:spPr>
                  <a:xfrm>
                    <a:off x="0" y="0"/>
                    <a:ext cx="628650" cy="8293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323850</wp:posOffset>
          </wp:positionH>
          <wp:positionV relativeFrom="paragraph">
            <wp:posOffset>-224789</wp:posOffset>
          </wp:positionV>
          <wp:extent cx="5760410" cy="406400"/>
          <wp:effectExtent b="0" l="0" r="0" t="0"/>
          <wp:wrapNone/>
          <wp:docPr id="74298399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760410" cy="406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1"/>
        <w:strike w:val="0"/>
        <w:color w:val="000000"/>
        <w:sz w:val="78"/>
        <w:szCs w:val="78"/>
        <w:u w:val="none"/>
        <w:shd w:fill="auto" w:val="clear"/>
        <w:vertAlign w:val="baseline"/>
      </w:rPr>
      <w:drawing>
        <wp:inline distB="0" distT="0" distL="0" distR="0">
          <wp:extent cx="5743575" cy="733425"/>
          <wp:effectExtent b="0" l="0" r="0" t="0"/>
          <wp:docPr descr="Obraz zawierający tekst, Czcionka, zrzut ekranu&#10;&#10;Opis wygenerowany automatycznie" id="742984000" name="image2.jpg"/>
          <a:graphic>
            <a:graphicData uri="http://schemas.openxmlformats.org/drawingml/2006/picture">
              <pic:pic>
                <pic:nvPicPr>
                  <pic:cNvPr descr="Obraz zawierający tekst, Czcionka, zrzut ekranu&#10;&#10;Opis wygenerowany automatycznie" id="0" name="image2.jpg"/>
                  <pic:cNvPicPr preferRelativeResize="0"/>
                </pic:nvPicPr>
                <pic:blipFill>
                  <a:blip r:embed="rId1"/>
                  <a:srcRect b="0" l="0" r="0" t="0"/>
                  <a:stretch>
                    <a:fillRect/>
                  </a:stretch>
                </pic:blipFill>
                <pic:spPr>
                  <a:xfrm>
                    <a:off x="0" y="0"/>
                    <a:ext cx="5743575"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Narrow" w:cs="Arial Narrow" w:eastAsia="Arial Narrow" w:hAnsi="Arial Narrow"/>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3">
    <w:lvl w:ilvl="0">
      <w:start w:val="1"/>
      <w:numFmt w:val="lowerRoman"/>
      <w:lvlText w:val="%1."/>
      <w:lvlJc w:val="righ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0"/>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Roman"/>
      <w:lvlText w:val="%1."/>
      <w:lvlJc w:val="right"/>
      <w:pPr>
        <w:ind w:left="1507" w:hanging="360"/>
      </w:pPr>
      <w:rPr>
        <w:rFonts w:ascii="Arial Narrow" w:cs="Arial Narrow" w:eastAsia="Arial Narrow" w:hAnsi="Arial Narrow"/>
        <w:b w:val="0"/>
        <w:u w:val="none"/>
      </w:rPr>
    </w:lvl>
    <w:lvl w:ilvl="1">
      <w:start w:val="1"/>
      <w:numFmt w:val="lowerLetter"/>
      <w:lvlText w:val="%2."/>
      <w:lvlJc w:val="left"/>
      <w:pPr>
        <w:ind w:left="2227" w:hanging="360"/>
      </w:pPr>
      <w:rPr>
        <w:u w:val="none"/>
      </w:rPr>
    </w:lvl>
    <w:lvl w:ilvl="2">
      <w:start w:val="1"/>
      <w:numFmt w:val="lowerRoman"/>
      <w:lvlText w:val="%3."/>
      <w:lvlJc w:val="right"/>
      <w:pPr>
        <w:ind w:left="2947" w:hanging="180"/>
      </w:pPr>
      <w:rPr>
        <w:u w:val="none"/>
      </w:rPr>
    </w:lvl>
    <w:lvl w:ilvl="3">
      <w:start w:val="1"/>
      <w:numFmt w:val="decimal"/>
      <w:lvlText w:val="%4."/>
      <w:lvlJc w:val="left"/>
      <w:pPr>
        <w:ind w:left="3667" w:hanging="360"/>
      </w:pPr>
      <w:rPr>
        <w:u w:val="none"/>
      </w:rPr>
    </w:lvl>
    <w:lvl w:ilvl="4">
      <w:start w:val="1"/>
      <w:numFmt w:val="lowerLetter"/>
      <w:lvlText w:val="%5."/>
      <w:lvlJc w:val="left"/>
      <w:pPr>
        <w:ind w:left="4387" w:hanging="360"/>
      </w:pPr>
      <w:rPr>
        <w:u w:val="none"/>
      </w:rPr>
    </w:lvl>
    <w:lvl w:ilvl="5">
      <w:start w:val="1"/>
      <w:numFmt w:val="lowerRoman"/>
      <w:lvlText w:val="%6."/>
      <w:lvlJc w:val="right"/>
      <w:pPr>
        <w:ind w:left="5107" w:hanging="180"/>
      </w:pPr>
      <w:rPr>
        <w:u w:val="none"/>
      </w:rPr>
    </w:lvl>
    <w:lvl w:ilvl="6">
      <w:start w:val="1"/>
      <w:numFmt w:val="decimal"/>
      <w:lvlText w:val="%7."/>
      <w:lvlJc w:val="left"/>
      <w:pPr>
        <w:ind w:left="5827" w:hanging="360"/>
      </w:pPr>
      <w:rPr>
        <w:u w:val="none"/>
      </w:rPr>
    </w:lvl>
    <w:lvl w:ilvl="7">
      <w:start w:val="1"/>
      <w:numFmt w:val="lowerLetter"/>
      <w:lvlText w:val="%8."/>
      <w:lvlJc w:val="left"/>
      <w:pPr>
        <w:ind w:left="6547" w:hanging="360"/>
      </w:pPr>
      <w:rPr>
        <w:u w:val="none"/>
      </w:rPr>
    </w:lvl>
    <w:lvl w:ilvl="8">
      <w:start w:val="1"/>
      <w:numFmt w:val="lowerRoman"/>
      <w:lvlText w:val="%9."/>
      <w:lvlJc w:val="right"/>
      <w:pPr>
        <w:ind w:left="7267" w:hanging="18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360" w:hanging="360"/>
      </w:pPr>
      <w:rPr>
        <w:rFonts w:ascii="Arial Narrow" w:cs="Arial Narrow" w:eastAsia="Arial Narrow" w:hAnsi="Arial Narrow"/>
        <w:b w:val="0"/>
        <w:u w:val="none"/>
      </w:rPr>
    </w:lvl>
    <w:lvl w:ilvl="1">
      <w:start w:val="9"/>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0">
    <w:lvl w:ilvl="0">
      <w:start w:val="15"/>
      <w:numFmt w:val="upperRoman"/>
      <w:lvlText w:val="%1."/>
      <w:lvlJc w:val="righ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2">
    <w:lvl w:ilvl="0">
      <w:start w:val="1"/>
      <w:numFmt w:val="lowerRoman"/>
      <w:lvlText w:val="%1."/>
      <w:lvlJc w:val="right"/>
      <w:pPr>
        <w:ind w:left="1571" w:hanging="360"/>
      </w:pPr>
      <w:rPr>
        <w:u w:val="none"/>
      </w:rPr>
    </w:lvl>
    <w:lvl w:ilvl="1">
      <w:start w:val="1"/>
      <w:numFmt w:val="lowerLetter"/>
      <w:lvlText w:val="%2."/>
      <w:lvlJc w:val="left"/>
      <w:pPr>
        <w:ind w:left="2291" w:hanging="360"/>
      </w:pPr>
      <w:rPr>
        <w:u w:val="none"/>
      </w:rPr>
    </w:lvl>
    <w:lvl w:ilvl="2">
      <w:start w:val="1"/>
      <w:numFmt w:val="lowerRoman"/>
      <w:lvlText w:val="%3."/>
      <w:lvlJc w:val="right"/>
      <w:pPr>
        <w:ind w:left="3011" w:hanging="180"/>
      </w:pPr>
      <w:rPr>
        <w:u w:val="none"/>
      </w:rPr>
    </w:lvl>
    <w:lvl w:ilvl="3">
      <w:start w:val="1"/>
      <w:numFmt w:val="decimal"/>
      <w:lvlText w:val="%4."/>
      <w:lvlJc w:val="left"/>
      <w:pPr>
        <w:ind w:left="3731" w:hanging="360"/>
      </w:pPr>
      <w:rPr>
        <w:u w:val="none"/>
      </w:rPr>
    </w:lvl>
    <w:lvl w:ilvl="4">
      <w:start w:val="1"/>
      <w:numFmt w:val="lowerLetter"/>
      <w:lvlText w:val="%5."/>
      <w:lvlJc w:val="left"/>
      <w:pPr>
        <w:ind w:left="4451" w:hanging="360"/>
      </w:pPr>
      <w:rPr>
        <w:u w:val="none"/>
      </w:rPr>
    </w:lvl>
    <w:lvl w:ilvl="5">
      <w:start w:val="1"/>
      <w:numFmt w:val="lowerRoman"/>
      <w:lvlText w:val="%6."/>
      <w:lvlJc w:val="right"/>
      <w:pPr>
        <w:ind w:left="5171" w:hanging="180"/>
      </w:pPr>
      <w:rPr>
        <w:u w:val="none"/>
      </w:rPr>
    </w:lvl>
    <w:lvl w:ilvl="6">
      <w:start w:val="1"/>
      <w:numFmt w:val="decimal"/>
      <w:lvlText w:val="%7."/>
      <w:lvlJc w:val="left"/>
      <w:pPr>
        <w:ind w:left="5891" w:hanging="360"/>
      </w:pPr>
      <w:rPr>
        <w:u w:val="none"/>
      </w:rPr>
    </w:lvl>
    <w:lvl w:ilvl="7">
      <w:start w:val="1"/>
      <w:numFmt w:val="lowerLetter"/>
      <w:lvlText w:val="%8."/>
      <w:lvlJc w:val="left"/>
      <w:pPr>
        <w:ind w:left="6611" w:hanging="360"/>
      </w:pPr>
      <w:rPr>
        <w:u w:val="none"/>
      </w:rPr>
    </w:lvl>
    <w:lvl w:ilvl="8">
      <w:start w:val="1"/>
      <w:numFmt w:val="lowerRoman"/>
      <w:lvlText w:val="%9."/>
      <w:lvlJc w:val="right"/>
      <w:pPr>
        <w:ind w:left="7331" w:hanging="180"/>
      </w:pPr>
      <w:rPr>
        <w:u w:val="none"/>
      </w:rPr>
    </w:lvl>
  </w:abstractNum>
  <w:abstractNum w:abstractNumId="13">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3"/>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9">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20">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1">
    <w:lvl w:ilvl="0">
      <w:start w:val="1"/>
      <w:numFmt w:val="decimal"/>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5">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6">
    <w:lvl w:ilvl="0">
      <w:start w:val="1"/>
      <w:numFmt w:val="lowerLetter"/>
      <w:lvlText w:val="%1."/>
      <w:lvlJc w:val="left"/>
      <w:pPr>
        <w:ind w:left="720" w:hanging="360"/>
      </w:pPr>
      <w:rPr>
        <w:rFonts w:ascii="Arial Narrow" w:cs="Arial Narrow" w:eastAsia="Arial Narrow" w:hAnsi="Arial Narrow"/>
        <w:b w:val="0"/>
        <w:u w:val="none"/>
      </w:rPr>
    </w:lvl>
    <w:lvl w:ilvl="1">
      <w:start w:val="1"/>
      <w:numFmt w:val="lowerRoman"/>
      <w:lvlText w:val="%2."/>
      <w:lvlJc w:val="righ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lvl w:ilvl="0">
      <w:start w:val="11"/>
      <w:numFmt w:val="upperRoman"/>
      <w:lvlText w:val="%1."/>
      <w:lvlJc w:val="righ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8">
    <w:lvl w:ilvl="0">
      <w:start w:val="1"/>
      <w:numFmt w:val="lowerLetter"/>
      <w:lvlText w:val="%1."/>
      <w:lvlJc w:val="left"/>
      <w:pPr>
        <w:ind w:left="1102" w:hanging="360"/>
      </w:pPr>
      <w:rPr>
        <w:u w:val="none"/>
      </w:rPr>
    </w:lvl>
    <w:lvl w:ilvl="1">
      <w:start w:val="1"/>
      <w:numFmt w:val="lowerLetter"/>
      <w:lvlText w:val="%2."/>
      <w:lvlJc w:val="left"/>
      <w:pPr>
        <w:ind w:left="1822" w:hanging="360"/>
      </w:pPr>
      <w:rPr>
        <w:u w:val="none"/>
      </w:rPr>
    </w:lvl>
    <w:lvl w:ilvl="2">
      <w:start w:val="1"/>
      <w:numFmt w:val="lowerRoman"/>
      <w:lvlText w:val="%3."/>
      <w:lvlJc w:val="right"/>
      <w:pPr>
        <w:ind w:left="2542" w:hanging="180"/>
      </w:pPr>
      <w:rPr>
        <w:u w:val="none"/>
      </w:rPr>
    </w:lvl>
    <w:lvl w:ilvl="3">
      <w:start w:val="1"/>
      <w:numFmt w:val="decimal"/>
      <w:lvlText w:val="%4."/>
      <w:lvlJc w:val="left"/>
      <w:pPr>
        <w:ind w:left="3262" w:hanging="360"/>
      </w:pPr>
      <w:rPr>
        <w:u w:val="none"/>
      </w:rPr>
    </w:lvl>
    <w:lvl w:ilvl="4">
      <w:start w:val="1"/>
      <w:numFmt w:val="lowerLetter"/>
      <w:lvlText w:val="%5."/>
      <w:lvlJc w:val="left"/>
      <w:pPr>
        <w:ind w:left="3982" w:hanging="360"/>
      </w:pPr>
      <w:rPr>
        <w:u w:val="none"/>
      </w:rPr>
    </w:lvl>
    <w:lvl w:ilvl="5">
      <w:start w:val="1"/>
      <w:numFmt w:val="lowerRoman"/>
      <w:lvlText w:val="%6."/>
      <w:lvlJc w:val="right"/>
      <w:pPr>
        <w:ind w:left="4702" w:hanging="180"/>
      </w:pPr>
      <w:rPr>
        <w:u w:val="none"/>
      </w:rPr>
    </w:lvl>
    <w:lvl w:ilvl="6">
      <w:start w:val="1"/>
      <w:numFmt w:val="decimal"/>
      <w:lvlText w:val="%7."/>
      <w:lvlJc w:val="left"/>
      <w:pPr>
        <w:ind w:left="5422" w:hanging="360"/>
      </w:pPr>
      <w:rPr>
        <w:u w:val="none"/>
      </w:rPr>
    </w:lvl>
    <w:lvl w:ilvl="7">
      <w:start w:val="1"/>
      <w:numFmt w:val="lowerLetter"/>
      <w:lvlText w:val="%8."/>
      <w:lvlJc w:val="left"/>
      <w:pPr>
        <w:ind w:left="6142" w:hanging="360"/>
      </w:pPr>
      <w:rPr>
        <w:u w:val="none"/>
      </w:rPr>
    </w:lvl>
    <w:lvl w:ilvl="8">
      <w:start w:val="1"/>
      <w:numFmt w:val="lowerRoman"/>
      <w:lvlText w:val="%9."/>
      <w:lvlJc w:val="right"/>
      <w:pPr>
        <w:ind w:left="6862" w:hanging="180"/>
      </w:pPr>
      <w:rPr>
        <w:u w:val="none"/>
      </w:rPr>
    </w:lvl>
  </w:abstractNum>
  <w:abstractNum w:abstractNumId="29">
    <w:lvl w:ilvl="0">
      <w:start w:val="1"/>
      <w:numFmt w:val="lowerRoman"/>
      <w:lvlText w:val="%1."/>
      <w:lvlJc w:val="righ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18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18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180"/>
      </w:pPr>
      <w:rPr>
        <w:u w:val="none"/>
      </w:rPr>
    </w:lvl>
  </w:abstractNum>
  <w:abstractNum w:abstractNumId="30">
    <w:lvl w:ilvl="0">
      <w:start w:val="1"/>
      <w:numFmt w:val="decimal"/>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1">
    <w:lvl w:ilvl="0">
      <w:start w:val="1"/>
      <w:numFmt w:val="lowerLetter"/>
      <w:lvlText w:val="%1."/>
      <w:lvlJc w:val="left"/>
      <w:pPr>
        <w:ind w:left="1440" w:hanging="360"/>
      </w:pPr>
      <w:rPr>
        <w:rFonts w:ascii="Arial Narrow" w:cs="Arial Narrow" w:eastAsia="Arial Narrow" w:hAnsi="Arial Narrow"/>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2">
    <w:lvl w:ilvl="0">
      <w:start w:val="1"/>
      <w:numFmt w:val="lowerLetter"/>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3">
    <w:lvl w:ilvl="0">
      <w:start w:val="1"/>
      <w:numFmt w:val="decimal"/>
      <w:lvlText w:val="%1."/>
      <w:lvlJc w:val="left"/>
      <w:pPr>
        <w:ind w:left="360" w:hanging="360"/>
      </w:pPr>
      <w:rPr>
        <w:rFonts w:ascii="Arial Narrow" w:cs="Arial Narrow" w:eastAsia="Arial Narrow" w:hAnsi="Arial Narrow"/>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4">
    <w:lvl w:ilvl="0">
      <w:start w:val="1"/>
      <w:numFmt w:val="decimal"/>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5">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6">
    <w:lvl w:ilvl="0">
      <w:start w:val="1"/>
      <w:numFmt w:val="lowerRoman"/>
      <w:lvlText w:val="%1."/>
      <w:lvlJc w:val="right"/>
      <w:pPr>
        <w:ind w:left="1800" w:hanging="360"/>
      </w:pPr>
      <w:rPr>
        <w:rFonts w:ascii="Arial Narrow" w:cs="Arial Narrow" w:eastAsia="Arial Narrow" w:hAnsi="Arial Narrow"/>
        <w:b w:val="0"/>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37">
    <w:lvl w:ilvl="0">
      <w:start w:val="14"/>
      <w:numFmt w:val="decimal"/>
      <w:lvlText w:val="%1."/>
      <w:lvlJc w:val="left"/>
      <w:pPr>
        <w:ind w:left="720" w:hanging="360"/>
      </w:pPr>
      <w:rPr>
        <w:rFonts w:ascii="Arial Narrow" w:cs="Arial Narrow" w:eastAsia="Arial Narrow" w:hAnsi="Arial Narrow"/>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8">
    <w:lvl w:ilvl="0">
      <w:start w:val="1"/>
      <w:numFmt w:val="decimal"/>
      <w:lvlText w:val="%1."/>
      <w:lvlJc w:val="left"/>
      <w:pPr>
        <w:ind w:left="720" w:hanging="360"/>
      </w:pPr>
      <w:rPr>
        <w:rFonts w:ascii="Arial Narrow" w:cs="Arial Narrow" w:eastAsia="Arial Narrow" w:hAnsi="Arial Narrow"/>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9">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0">
    <w:lvl w:ilvl="0">
      <w:start w:val="2"/>
      <w:numFmt w:val="decimal"/>
      <w:lvlText w:val="%1."/>
      <w:lvlJc w:val="left"/>
      <w:pPr>
        <w:ind w:left="360" w:hanging="360"/>
      </w:pPr>
      <w:rPr>
        <w:u w:val="none"/>
      </w:rPr>
    </w:lvl>
    <w:lvl w:ilvl="1">
      <w:start w:val="9"/>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360B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360B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360B52"/>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360B52"/>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360B52"/>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360B52"/>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360B52"/>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360B52"/>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360B52"/>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360B52"/>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360B52"/>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360B52"/>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360B52"/>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360B52"/>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360B52"/>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360B52"/>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360B52"/>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360B52"/>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360B52"/>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360B52"/>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360B52"/>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360B52"/>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360B52"/>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360B52"/>
    <w:rPr>
      <w:i w:val="1"/>
      <w:iCs w:val="1"/>
      <w:color w:val="404040" w:themeColor="text1" w:themeTint="0000BF"/>
    </w:rPr>
  </w:style>
  <w:style w:type="paragraph" w:styleId="Akapitzlist">
    <w:name w:val="List Paragraph"/>
    <w:basedOn w:val="Normalny"/>
    <w:uiPriority w:val="34"/>
    <w:qFormat w:val="1"/>
    <w:rsid w:val="00360B52"/>
    <w:pPr>
      <w:ind w:left="720"/>
      <w:contextualSpacing w:val="1"/>
    </w:pPr>
  </w:style>
  <w:style w:type="character" w:styleId="Wyrnienieintensywne">
    <w:name w:val="Intense Emphasis"/>
    <w:basedOn w:val="Domylnaczcionkaakapitu"/>
    <w:uiPriority w:val="21"/>
    <w:qFormat w:val="1"/>
    <w:rsid w:val="00360B52"/>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360B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360B52"/>
    <w:rPr>
      <w:i w:val="1"/>
      <w:iCs w:val="1"/>
      <w:color w:val="0f4761" w:themeColor="accent1" w:themeShade="0000BF"/>
    </w:rPr>
  </w:style>
  <w:style w:type="character" w:styleId="Odwoanieintensywne">
    <w:name w:val="Intense Reference"/>
    <w:basedOn w:val="Domylnaczcionkaakapitu"/>
    <w:uiPriority w:val="32"/>
    <w:qFormat w:val="1"/>
    <w:rsid w:val="00360B52"/>
    <w:rPr>
      <w:b w:val="1"/>
      <w:bCs w:val="1"/>
      <w:smallCaps w:val="1"/>
      <w:color w:val="0f4761" w:themeColor="accent1" w:themeShade="0000BF"/>
      <w:spacing w:val="5"/>
    </w:rPr>
  </w:style>
  <w:style w:type="paragraph" w:styleId="Nagwek">
    <w:name w:val="header"/>
    <w:basedOn w:val="Normalny"/>
    <w:link w:val="NagwekZnak"/>
    <w:uiPriority w:val="99"/>
    <w:unhideWhenUsed w:val="1"/>
    <w:rsid w:val="00044E08"/>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44E08"/>
  </w:style>
  <w:style w:type="paragraph" w:styleId="Stopka">
    <w:name w:val="footer"/>
    <w:basedOn w:val="Normalny"/>
    <w:link w:val="StopkaZnak"/>
    <w:uiPriority w:val="99"/>
    <w:unhideWhenUsed w:val="1"/>
    <w:rsid w:val="00044E08"/>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44E08"/>
  </w:style>
  <w:style w:type="paragraph" w:styleId="NormalnyWeb">
    <w:name w:val="Normal (Web)"/>
    <w:basedOn w:val="Normalny"/>
    <w:uiPriority w:val="99"/>
    <w:semiHidden w:val="1"/>
    <w:unhideWhenUsed w:val="1"/>
    <w:rsid w:val="00044E08"/>
    <w:pPr>
      <w:spacing w:after="100" w:afterAutospacing="1" w:before="100" w:beforeAutospacing="1" w:line="240" w:lineRule="auto"/>
    </w:pPr>
    <w:rPr>
      <w:rFonts w:ascii="Times New Roman" w:cs="Times New Roman" w:eastAsia="Times New Roman" w:hAnsi="Times New Roman"/>
      <w:kern w:val="0"/>
      <w:sz w:val="24"/>
      <w:szCs w:val="24"/>
      <w:lang w:eastAsia="pl-PL"/>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yrektor.zgora@caritas.pl" TargetMode="External"/><Relationship Id="rId8" Type="http://schemas.openxmlformats.org/officeDocument/2006/relationships/hyperlink" Target="mailto:iod@bhpex.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CdRVD699maEt96pO0Yb7gvlpA==">CgMxLjAyCWguMzBqMHpsbDIJaC4zem55c2g3MgloLjJldDkycDAyCGgudHlqY3d0OAByITE3OVlMb1hqaFNpSnlVZzZxMkhaZGtvbkVTc0lXQ1lGbA==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2025-01-13T09:11:00Z</dcterms:created>
  <dc:creator>konto2</dc:creator>
</cp:coreProperties>
</file>